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微软雅黑" w:eastAsia="方正小标宋简体"/>
          <w:sz w:val="44"/>
          <w:szCs w:val="36"/>
          <w:shd w:val="clear" w:color="auto" w:fill="FFFFFF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首都工匠学院2026年咖啡品鉴与制作</w:t>
      </w:r>
    </w:p>
    <w:p>
      <w:pPr>
        <w:spacing w:line="560" w:lineRule="exact"/>
        <w:jc w:val="center"/>
        <w:rPr>
          <w:rFonts w:ascii="方正小标宋简体" w:hAnsi="微软雅黑" w:eastAsia="方正小标宋简体"/>
          <w:sz w:val="44"/>
          <w:szCs w:val="36"/>
          <w:shd w:val="clear" w:color="auto" w:fill="FFFFFF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高技能人才培训班实施方案</w:t>
      </w:r>
    </w:p>
    <w:p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pPr>
        <w:pStyle w:val="16"/>
        <w:spacing w:line="560" w:lineRule="exact"/>
        <w:ind w:firstLine="64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一、培训目标</w:t>
      </w:r>
      <w:r>
        <w:rPr>
          <w:rFonts w:hint="eastAsia" w:ascii="黑体" w:hAnsi="黑体" w:eastAsia="黑体" w:cs="仿宋_GB2312"/>
          <w:sz w:val="30"/>
          <w:szCs w:val="30"/>
        </w:rPr>
        <w:t xml:space="preserve"> 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学员通过培训掌握咖啡文化的系统知识，咖啡品鉴基础理论及实操；能够独立完成咖啡豆种类辨别及处理方法；能独立完成使用不同咖啡器具制作手冲咖啡；掌握咖啡行业协会确立的意式咖啡机萃取参数；具备咖啡的高标准服务能力与咖啡店卫生管理能力；能进行咖啡门店的品质把控和管理运营。</w:t>
      </w:r>
    </w:p>
    <w:p>
      <w:pPr>
        <w:pStyle w:val="16"/>
        <w:spacing w:line="560" w:lineRule="exact"/>
        <w:ind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二、培训时间及培训人数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1.培训时间：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2026年10月16日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18日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23日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</w:rPr>
        <w:t>25日，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共计42学时。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2.培训人数：50人。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三、培训对象</w:t>
      </w:r>
    </w:p>
    <w:p>
      <w:pPr>
        <w:spacing w:line="560" w:lineRule="exact"/>
        <w:ind w:firstLine="640" w:firstLineChars="200"/>
        <w:jc w:val="left"/>
        <w:rPr>
          <w:rFonts w:hint="eastAsia" w:ascii="黑体" w:hAnsi="黑体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咖啡行业高级工及以上职工、咖啡创新工作室领军人、咖啡技能大赛往届选手、企业咖啡技能骨干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四、培训内容</w:t>
      </w:r>
    </w:p>
    <w:p/>
    <w:tbl>
      <w:tblPr>
        <w:tblStyle w:val="12"/>
        <w:tblW w:w="50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885"/>
        <w:gridCol w:w="4501"/>
        <w:gridCol w:w="1486"/>
        <w:gridCol w:w="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tblHeader/>
          <w:jc w:val="center"/>
        </w:trPr>
        <w:tc>
          <w:tcPr>
            <w:tcW w:w="1278" w:type="pct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培训时间</w:t>
            </w:r>
          </w:p>
        </w:tc>
        <w:tc>
          <w:tcPr>
            <w:tcW w:w="2436" w:type="pct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课程名称</w:t>
            </w:r>
          </w:p>
        </w:tc>
        <w:tc>
          <w:tcPr>
            <w:tcW w:w="804" w:type="pct"/>
            <w:vAlign w:val="center"/>
          </w:tcPr>
          <w:p>
            <w:pPr>
              <w:snapToGrid w:val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培训方式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99" w:type="pct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10月16日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上午</w:t>
            </w:r>
          </w:p>
        </w:tc>
        <w:tc>
          <w:tcPr>
            <w:tcW w:w="2436" w:type="pct"/>
            <w:vAlign w:val="center"/>
          </w:tcPr>
          <w:p>
            <w:pPr>
              <w:pStyle w:val="2"/>
              <w:spacing w:before="0" w:after="0" w:line="240" w:lineRule="auto"/>
              <w:outlineLvl w:val="1"/>
              <w:rPr>
                <w:rFonts w:ascii="仿宋_GB2312" w:hAnsi="Calibri" w:eastAsia="仿宋_GB2312" w:cs="Times New Roman"/>
                <w:b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 w:val="0"/>
                <w:sz w:val="24"/>
                <w:szCs w:val="24"/>
              </w:rPr>
              <w:t>1.“三个精神”主题讲座</w:t>
            </w:r>
          </w:p>
          <w:p>
            <w:pPr>
              <w:pStyle w:val="2"/>
              <w:spacing w:before="0" w:after="0" w:line="240" w:lineRule="auto"/>
              <w:outlineLvl w:val="1"/>
              <w:rPr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 w:val="0"/>
                <w:sz w:val="24"/>
                <w:szCs w:val="24"/>
              </w:rPr>
              <w:t>2.咖啡师的职业道德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理论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pct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下午</w:t>
            </w:r>
          </w:p>
        </w:tc>
        <w:tc>
          <w:tcPr>
            <w:tcW w:w="2436" w:type="pct"/>
            <w:vAlign w:val="center"/>
          </w:tcPr>
          <w:p>
            <w:pPr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咖啡文化的系统知识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理论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9" w:type="pct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10月17日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上午</w:t>
            </w:r>
          </w:p>
        </w:tc>
        <w:tc>
          <w:tcPr>
            <w:tcW w:w="2436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咖啡服务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理论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99" w:type="pct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下午</w:t>
            </w:r>
          </w:p>
        </w:tc>
        <w:tc>
          <w:tcPr>
            <w:tcW w:w="2436" w:type="pct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咖啡制作（各种咖啡器具的使用及技巧）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理论</w:t>
            </w:r>
          </w:p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799" w:type="pct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10月18日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全天</w:t>
            </w:r>
          </w:p>
        </w:tc>
        <w:tc>
          <w:tcPr>
            <w:tcW w:w="2436" w:type="pct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意式咖啡高阶制作（行业标准）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799" w:type="pct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10月23日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上午</w:t>
            </w:r>
          </w:p>
        </w:tc>
        <w:tc>
          <w:tcPr>
            <w:tcW w:w="2436" w:type="pct"/>
            <w:shd w:val="clear" w:color="auto" w:fill="auto"/>
            <w:vAlign w:val="center"/>
          </w:tcPr>
          <w:p>
            <w:pPr>
              <w:jc w:val="lef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咖啡感官（世界各种咖啡识别）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799" w:type="pct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下午</w:t>
            </w:r>
          </w:p>
        </w:tc>
        <w:tc>
          <w:tcPr>
            <w:tcW w:w="2436" w:type="pct"/>
            <w:shd w:val="clear" w:color="auto" w:fill="auto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咖啡品鉴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99" w:type="pc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10月24日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全天</w:t>
            </w:r>
          </w:p>
        </w:tc>
        <w:tc>
          <w:tcPr>
            <w:tcW w:w="2436" w:type="pct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吧台设备、器具的维护保养高级技巧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99" w:type="pct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10月25日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上午</w:t>
            </w:r>
          </w:p>
        </w:tc>
        <w:tc>
          <w:tcPr>
            <w:tcW w:w="2436" w:type="pct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咖啡店面的运营与管理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理论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99" w:type="pct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79" w:type="pc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下午</w:t>
            </w:r>
          </w:p>
        </w:tc>
        <w:tc>
          <w:tcPr>
            <w:tcW w:w="2436" w:type="pct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考试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实操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成果评审</w:t>
            </w:r>
          </w:p>
        </w:tc>
        <w:tc>
          <w:tcPr>
            <w:tcW w:w="480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</w:tr>
    </w:tbl>
    <w:p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五、培训地点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北京市丰台区方庄芳古园二区9号（北京市丰台区职业教育中心学校芳古园校区）。</w:t>
      </w:r>
    </w:p>
    <w:p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六、主要授课教师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1.李富荣，北京格润职业技能培训朝阳学校有限责任公司咖啡师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高级技师。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熟悉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咖啡制作、风味品鉴，参与咖啡专业教材编写。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长期从事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咖啡技艺传承与高技能人才培育，拥有丰富行业实践与赛事指导经验。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2.王常东，威士特（天津）国际贸易有限公司咖啡师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技师。精通咖啡实操制作、饮品研发与品质管控，兼具一线行业实战与教学经验。授课注重实操，把行业标准融入课堂，助力学员夯实咖啡专业技能。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3.刘霁莹，北京第九行星咖啡文化传播有限公司咖啡师。专注咖啡文化传播与咖啡技能教学，精通咖啡品鉴、手工冲煮与门店饮品实操。</w:t>
      </w:r>
    </w:p>
    <w:p>
      <w:pPr>
        <w:pStyle w:val="16"/>
        <w:widowControl/>
        <w:spacing w:line="560" w:lineRule="exact"/>
        <w:ind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七、考核评价</w:t>
      </w:r>
    </w:p>
    <w:p>
      <w:pPr>
        <w:pStyle w:val="16"/>
        <w:widowControl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分为考勤考核和考试考核两部分。</w:t>
      </w:r>
    </w:p>
    <w:p>
      <w:pPr>
        <w:pStyle w:val="16"/>
        <w:widowControl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1.出勤率达到80%及以上者，考勤考核合格。</w:t>
      </w:r>
    </w:p>
    <w:p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2.考试采取“理论考试 + 实操考试+ 成果评审”的综合评价方式，全面检验学习成效，其中理论考试占30分，实操考试占50分，现场品鉴结果分析报告的评审占20分，总分100分，80分及以上为考试考核合格。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考勤考核与考试考核均合格的学员，将获得培训结业证书，并纳入北京市总工会技能人才库，未来将优先参加首都工匠学院举办的相关技术技能提升培训活动。</w:t>
      </w:r>
    </w:p>
    <w:p>
      <w:pPr>
        <w:pStyle w:val="16"/>
        <w:spacing w:line="560" w:lineRule="exact"/>
        <w:ind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八、注意事项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1.原则上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每个单位限推荐1-3名符合条件人员参加培训，并于2026年10月12日前，通过登录“技能人才培养网上服务平台”（https://www.sdzgeservice.cn/talentDevelopment），按照系统提示，完成线上报名，额满为止。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材料纸质版（需加盖本级工会公章或单位公章）请于报到当天提交至培训工作组，材料主要包括：学员报名表（由系统导出）、参训学员身份证复印件（正反面）、技能人才评价证书或者相关专业学历证书复印件等。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3.本次培训为公益性培训，不收取相关费用。集中培训期间提供午餐。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4.学员报到时间：2026年10月16日上午8：30。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5.特别提示：学校不提供车位，请大家绿色出行。</w:t>
      </w:r>
    </w:p>
    <w:p>
      <w:pPr>
        <w:pStyle w:val="16"/>
        <w:numPr>
          <w:ilvl w:val="255"/>
          <w:numId w:val="0"/>
        </w:num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九、联系人</w:t>
      </w:r>
    </w:p>
    <w:p>
      <w:pPr>
        <w:pStyle w:val="16"/>
        <w:spacing w:line="560" w:lineRule="exac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首都工匠学院（北京市丰台区职业教育中心学校）：</w:t>
      </w:r>
    </w:p>
    <w:p>
      <w:pPr>
        <w:pStyle w:val="16"/>
        <w:spacing w:line="560" w:lineRule="exact"/>
        <w:ind w:firstLine="64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赵老师67628098-811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；杨老师67628098-8114。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93"/>
    <w:rsid w:val="00032CE0"/>
    <w:rsid w:val="001271E8"/>
    <w:rsid w:val="00133528"/>
    <w:rsid w:val="001771C5"/>
    <w:rsid w:val="00237E5F"/>
    <w:rsid w:val="00260C59"/>
    <w:rsid w:val="002B3EA4"/>
    <w:rsid w:val="003841D6"/>
    <w:rsid w:val="0053551D"/>
    <w:rsid w:val="00577A63"/>
    <w:rsid w:val="00586D46"/>
    <w:rsid w:val="00615F93"/>
    <w:rsid w:val="006D60A1"/>
    <w:rsid w:val="00744337"/>
    <w:rsid w:val="00766DAF"/>
    <w:rsid w:val="007F5D90"/>
    <w:rsid w:val="008E0384"/>
    <w:rsid w:val="009B7133"/>
    <w:rsid w:val="009C26CE"/>
    <w:rsid w:val="00A025A4"/>
    <w:rsid w:val="00A03BB8"/>
    <w:rsid w:val="00AA2767"/>
    <w:rsid w:val="00AD21C5"/>
    <w:rsid w:val="00AE3C12"/>
    <w:rsid w:val="00AF1A02"/>
    <w:rsid w:val="00BE6161"/>
    <w:rsid w:val="00C11B36"/>
    <w:rsid w:val="00C6060B"/>
    <w:rsid w:val="00CD5118"/>
    <w:rsid w:val="00D02A7E"/>
    <w:rsid w:val="00D143C8"/>
    <w:rsid w:val="00D32595"/>
    <w:rsid w:val="00D87979"/>
    <w:rsid w:val="00DF7B63"/>
    <w:rsid w:val="00E2166C"/>
    <w:rsid w:val="00E35EEE"/>
    <w:rsid w:val="00E8452A"/>
    <w:rsid w:val="00EE547A"/>
    <w:rsid w:val="00F63DC9"/>
    <w:rsid w:val="00F942F7"/>
    <w:rsid w:val="00FA4B23"/>
    <w:rsid w:val="0149295E"/>
    <w:rsid w:val="0179697A"/>
    <w:rsid w:val="01A25EDC"/>
    <w:rsid w:val="01BF7B19"/>
    <w:rsid w:val="02331706"/>
    <w:rsid w:val="031A401B"/>
    <w:rsid w:val="0345774A"/>
    <w:rsid w:val="0450487C"/>
    <w:rsid w:val="04D860EE"/>
    <w:rsid w:val="070E33B9"/>
    <w:rsid w:val="07326CB9"/>
    <w:rsid w:val="08FB7F67"/>
    <w:rsid w:val="099322C7"/>
    <w:rsid w:val="0AD92328"/>
    <w:rsid w:val="0B2A7467"/>
    <w:rsid w:val="0C3338C9"/>
    <w:rsid w:val="0D5C3328"/>
    <w:rsid w:val="0E732CE7"/>
    <w:rsid w:val="0FA2011E"/>
    <w:rsid w:val="10156867"/>
    <w:rsid w:val="10C80A0A"/>
    <w:rsid w:val="11C56BB4"/>
    <w:rsid w:val="13663BDC"/>
    <w:rsid w:val="154B1645"/>
    <w:rsid w:val="1673362B"/>
    <w:rsid w:val="1687731F"/>
    <w:rsid w:val="16C136E5"/>
    <w:rsid w:val="172F064F"/>
    <w:rsid w:val="18052221"/>
    <w:rsid w:val="1A4A30B1"/>
    <w:rsid w:val="1B306902"/>
    <w:rsid w:val="1BE30EFF"/>
    <w:rsid w:val="1DDF2FAE"/>
    <w:rsid w:val="1E8243CB"/>
    <w:rsid w:val="1F167D8F"/>
    <w:rsid w:val="23FE19F4"/>
    <w:rsid w:val="244C44E5"/>
    <w:rsid w:val="24C543A1"/>
    <w:rsid w:val="262A2CBB"/>
    <w:rsid w:val="262A7336"/>
    <w:rsid w:val="263F23CC"/>
    <w:rsid w:val="266254E2"/>
    <w:rsid w:val="268575A2"/>
    <w:rsid w:val="26C8461C"/>
    <w:rsid w:val="270124F0"/>
    <w:rsid w:val="271C3DDF"/>
    <w:rsid w:val="271C6F12"/>
    <w:rsid w:val="279B67E9"/>
    <w:rsid w:val="280D35FF"/>
    <w:rsid w:val="29233D8C"/>
    <w:rsid w:val="29806800"/>
    <w:rsid w:val="29FA4563"/>
    <w:rsid w:val="2AFF3BE5"/>
    <w:rsid w:val="2B1C3D63"/>
    <w:rsid w:val="2BEE618D"/>
    <w:rsid w:val="2CB21052"/>
    <w:rsid w:val="2D0F3144"/>
    <w:rsid w:val="2D770B83"/>
    <w:rsid w:val="2D904A6C"/>
    <w:rsid w:val="2E3F45EA"/>
    <w:rsid w:val="2E674331"/>
    <w:rsid w:val="2E801657"/>
    <w:rsid w:val="2E984B00"/>
    <w:rsid w:val="2EB33617"/>
    <w:rsid w:val="31C44181"/>
    <w:rsid w:val="32133C80"/>
    <w:rsid w:val="331B1B81"/>
    <w:rsid w:val="33515D89"/>
    <w:rsid w:val="336F6A99"/>
    <w:rsid w:val="33B91574"/>
    <w:rsid w:val="38BE6CBE"/>
    <w:rsid w:val="39552B37"/>
    <w:rsid w:val="39F43DED"/>
    <w:rsid w:val="3A5B3A0E"/>
    <w:rsid w:val="3B2D7096"/>
    <w:rsid w:val="3D3B766E"/>
    <w:rsid w:val="3EA65EE0"/>
    <w:rsid w:val="3EF01DFA"/>
    <w:rsid w:val="3EF048F8"/>
    <w:rsid w:val="3F3606C9"/>
    <w:rsid w:val="3F482DCA"/>
    <w:rsid w:val="3F9F3D14"/>
    <w:rsid w:val="41131672"/>
    <w:rsid w:val="418A2FB1"/>
    <w:rsid w:val="41C9151C"/>
    <w:rsid w:val="42D65C43"/>
    <w:rsid w:val="437507E2"/>
    <w:rsid w:val="44A2177B"/>
    <w:rsid w:val="44D526A1"/>
    <w:rsid w:val="47170634"/>
    <w:rsid w:val="47BD49EC"/>
    <w:rsid w:val="48340D37"/>
    <w:rsid w:val="488009FE"/>
    <w:rsid w:val="48AF58A4"/>
    <w:rsid w:val="49140E4A"/>
    <w:rsid w:val="49FD664F"/>
    <w:rsid w:val="4A4D0811"/>
    <w:rsid w:val="4A9E1C5C"/>
    <w:rsid w:val="4D8A359A"/>
    <w:rsid w:val="4DE12CE4"/>
    <w:rsid w:val="4F5A1A06"/>
    <w:rsid w:val="507D3D1D"/>
    <w:rsid w:val="51B25D1D"/>
    <w:rsid w:val="522F0119"/>
    <w:rsid w:val="524F7E77"/>
    <w:rsid w:val="535B5CDF"/>
    <w:rsid w:val="53706A37"/>
    <w:rsid w:val="53D03836"/>
    <w:rsid w:val="54005FE1"/>
    <w:rsid w:val="542F2E01"/>
    <w:rsid w:val="5497353F"/>
    <w:rsid w:val="554B27D3"/>
    <w:rsid w:val="55733ABC"/>
    <w:rsid w:val="55C232F1"/>
    <w:rsid w:val="58B8581B"/>
    <w:rsid w:val="5AA04289"/>
    <w:rsid w:val="5B9938B6"/>
    <w:rsid w:val="5BE27996"/>
    <w:rsid w:val="5C69538A"/>
    <w:rsid w:val="5C9546B0"/>
    <w:rsid w:val="5CBE43EC"/>
    <w:rsid w:val="5CFF18D5"/>
    <w:rsid w:val="5E7906CF"/>
    <w:rsid w:val="5F0A525A"/>
    <w:rsid w:val="5FB7149A"/>
    <w:rsid w:val="5FDAA0C4"/>
    <w:rsid w:val="5FEF1C64"/>
    <w:rsid w:val="61635910"/>
    <w:rsid w:val="62364CFF"/>
    <w:rsid w:val="63E44EBF"/>
    <w:rsid w:val="64E35BA2"/>
    <w:rsid w:val="66125141"/>
    <w:rsid w:val="66AA5829"/>
    <w:rsid w:val="69350634"/>
    <w:rsid w:val="6B297E9F"/>
    <w:rsid w:val="6C4C13FC"/>
    <w:rsid w:val="6CB40633"/>
    <w:rsid w:val="6D046BCE"/>
    <w:rsid w:val="6D3900FA"/>
    <w:rsid w:val="6D793C12"/>
    <w:rsid w:val="6E126B0D"/>
    <w:rsid w:val="6E33307A"/>
    <w:rsid w:val="6ED43FE2"/>
    <w:rsid w:val="6FA80114"/>
    <w:rsid w:val="6FF72313"/>
    <w:rsid w:val="707E4226"/>
    <w:rsid w:val="70C06D67"/>
    <w:rsid w:val="713E625B"/>
    <w:rsid w:val="716252C6"/>
    <w:rsid w:val="7178190D"/>
    <w:rsid w:val="743431B5"/>
    <w:rsid w:val="74B9560C"/>
    <w:rsid w:val="750C7615"/>
    <w:rsid w:val="756E446F"/>
    <w:rsid w:val="762F1FFB"/>
    <w:rsid w:val="76E55340"/>
    <w:rsid w:val="77620752"/>
    <w:rsid w:val="78830EC5"/>
    <w:rsid w:val="78F47F26"/>
    <w:rsid w:val="7A2F24A2"/>
    <w:rsid w:val="7BCE7A18"/>
    <w:rsid w:val="7BEC1388"/>
    <w:rsid w:val="7C8E50F0"/>
    <w:rsid w:val="7CF9397F"/>
    <w:rsid w:val="7D3F583D"/>
    <w:rsid w:val="7DFD5C85"/>
    <w:rsid w:val="7F142AD7"/>
    <w:rsid w:val="7F4705C3"/>
    <w:rsid w:val="7F6E456A"/>
    <w:rsid w:val="7FD75158"/>
    <w:rsid w:val="D7F982DE"/>
    <w:rsid w:val="F77E7787"/>
    <w:rsid w:val="F77FAD9D"/>
    <w:rsid w:val="FFFF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qFormat/>
    <w:uiPriority w:val="0"/>
    <w:pPr>
      <w:jc w:val="left"/>
    </w:pPr>
  </w:style>
  <w:style w:type="paragraph" w:styleId="4">
    <w:name w:val="Body Text"/>
    <w:basedOn w:val="5"/>
    <w:next w:val="5"/>
    <w:qFormat/>
    <w:uiPriority w:val="0"/>
    <w:pPr>
      <w:widowControl w:val="0"/>
      <w:spacing w:after="14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5">
    <w:name w:val="Title"/>
    <w:next w:val="1"/>
    <w:qFormat/>
    <w:uiPriority w:val="10"/>
    <w:pPr>
      <w:spacing w:line="700" w:lineRule="exact"/>
      <w:jc w:val="center"/>
      <w:textAlignment w:val="top"/>
      <w:outlineLvl w:val="0"/>
    </w:pPr>
    <w:rPr>
      <w:rFonts w:ascii="Times New Roman" w:hAnsi="Times New Roman" w:eastAsia="方正小标宋简体" w:cstheme="majorBidi"/>
      <w:b/>
      <w:bCs/>
      <w:sz w:val="44"/>
      <w:szCs w:val="32"/>
      <w:lang w:val="en-US" w:eastAsia="zh-CN" w:bidi="ar-SA"/>
    </w:rPr>
  </w:style>
  <w:style w:type="paragraph" w:styleId="6">
    <w:name w:val="Balloon Text"/>
    <w:basedOn w:val="1"/>
    <w:link w:val="2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3"/>
    <w:next w:val="3"/>
    <w:link w:val="20"/>
    <w:qFormat/>
    <w:uiPriority w:val="0"/>
    <w:rPr>
      <w:b/>
      <w:bCs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华文仿宋"/>
      <w:b/>
      <w:sz w:val="32"/>
    </w:rPr>
  </w:style>
  <w:style w:type="paragraph" w:customStyle="1" w:styleId="18">
    <w:name w:val="Body Text First Indent 21"/>
    <w:next w:val="4"/>
    <w:qFormat/>
    <w:uiPriority w:val="0"/>
    <w:pPr>
      <w:widowControl w:val="0"/>
      <w:spacing w:line="500" w:lineRule="exact"/>
      <w:ind w:firstLine="420" w:firstLineChars="20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  <w:style w:type="character" w:customStyle="1" w:styleId="19">
    <w:name w:val="批注文字 Char"/>
    <w:basedOn w:val="13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0">
    <w:name w:val="批注主题 Char"/>
    <w:basedOn w:val="19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1">
    <w:name w:val="批注框文本 Char"/>
    <w:basedOn w:val="13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304</Words>
  <Characters>1739</Characters>
  <Lines>14</Lines>
  <Paragraphs>4</Paragraphs>
  <TotalTime>4</TotalTime>
  <ScaleCrop>false</ScaleCrop>
  <LinksUpToDate>false</LinksUpToDate>
  <CharactersWithSpaces>2039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2024-09-22T02:47:00Z</dcterms:created>
  <dc:creator>Lenovo</dc:creator>
  <cp:lastModifiedBy>杨成</cp:lastModifiedBy>
  <dcterms:modified xsi:type="dcterms:W3CDTF">2026-09-24T01:07:48Z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A9D8CF45A9364210913496D319A9DA2B</vt:lpwstr>
  </property>
  <property fmtid="{D5CDD505-2E9C-101B-9397-08002B2CF9AE}" pid="4" name="KSOTemplateDocerSaveRecord">
    <vt:lpwstr>eyJoZGlkIjoiOWEwMWIxZGM5OTUwYTlkOTZjMmRkN2NiNDIxYzIwN2EiLCJ1c2VySWQiOiI0NDkzMDYzIn0=</vt:lpwstr>
  </property>
</Properties>
</file>