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D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6339F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D04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</w:rPr>
        <w:t>首都工匠学院202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</w:rPr>
        <w:t>年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  <w:lang w:val="en-US" w:eastAsia="zh-CN"/>
        </w:rPr>
        <w:t>智家工程师高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</w:rPr>
        <w:t>技能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  <w:lang w:val="en-US" w:eastAsia="zh-CN"/>
        </w:rPr>
        <w:t>人才培训班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</w:rPr>
        <w:t>实施方案</w:t>
      </w:r>
    </w:p>
    <w:p w14:paraId="1E24C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 w14:paraId="68A05D9C">
      <w:pPr>
        <w:pStyle w:val="13"/>
        <w:spacing w:line="560" w:lineRule="exact"/>
        <w:ind w:firstLine="640"/>
        <w:jc w:val="left"/>
        <w:rPr>
          <w:rFonts w:hint="eastAsia" w:eastAsiaTheme="minorEastAsia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一、培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训</w:t>
      </w:r>
      <w:r>
        <w:rPr>
          <w:rFonts w:hint="eastAsia" w:ascii="黑体" w:hAnsi="黑体" w:eastAsia="黑体"/>
          <w:sz w:val="32"/>
          <w:szCs w:val="32"/>
          <w:highlight w:val="none"/>
        </w:rPr>
        <w:t>目标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</w:t>
      </w:r>
    </w:p>
    <w:p w14:paraId="1F8A3A07">
      <w:pPr>
        <w:pStyle w:val="13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聚焦智家工程师服务与技术两个方面，通过培训，帮助学员提升标准服务、网络信息安全防控、交付标准规范和装维专项技术能力，提高从技术知识、工具实操、工艺要求到组网设计、产品交付等技能水平，为用户提供稳定、高速、便捷的智慧通信服务，全方位提升用户满意度。</w:t>
      </w:r>
    </w:p>
    <w:p w14:paraId="413BEE0B">
      <w:pPr>
        <w:pStyle w:val="13"/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培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训</w:t>
      </w:r>
      <w:r>
        <w:rPr>
          <w:rFonts w:hint="eastAsia" w:ascii="黑体" w:hAnsi="黑体" w:eastAsia="黑体"/>
          <w:sz w:val="32"/>
          <w:szCs w:val="32"/>
          <w:highlight w:val="none"/>
        </w:rPr>
        <w:t>时间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及培训人数</w:t>
      </w:r>
    </w:p>
    <w:p w14:paraId="06D559B7">
      <w:pPr>
        <w:pStyle w:val="13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培训班包括两个阶段，具体如下：</w:t>
      </w:r>
    </w:p>
    <w:p w14:paraId="7ACEF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第一阶段：举办4期智家工程师核心技能提升培训班。</w:t>
      </w:r>
    </w:p>
    <w:p w14:paraId="1EC4B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帮助学员提高对“三个精神”内涵及“智家工程师”岗位的认知，掌握宽带网络发展技术、现场服务规范及应急处置能力、安全生产及合规管理理论知识，提高业务调测与综合布线施工能力，培养智家工程核心人才。</w:t>
      </w:r>
    </w:p>
    <w:p w14:paraId="7AD52A0A">
      <w:pPr>
        <w:pStyle w:val="13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每期48学时，培训50人，合计200人。</w:t>
      </w:r>
    </w:p>
    <w:p w14:paraId="3767855F">
      <w:pPr>
        <w:pStyle w:val="13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第一期：7月20日-7月25日；</w:t>
      </w:r>
    </w:p>
    <w:p w14:paraId="611BAA5E">
      <w:pPr>
        <w:pStyle w:val="13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第二期：7月27日-8月01日；</w:t>
      </w:r>
    </w:p>
    <w:p w14:paraId="0B0FCD23">
      <w:pPr>
        <w:pStyle w:val="13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第三期：8月03日-8月08日；</w:t>
      </w:r>
    </w:p>
    <w:p w14:paraId="1B9E98B5">
      <w:pPr>
        <w:pStyle w:val="13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第四期：8月10日-8月15日。</w:t>
      </w:r>
    </w:p>
    <w:p w14:paraId="3DBDFEB3">
      <w:pPr>
        <w:pStyle w:val="13"/>
        <w:spacing w:line="560" w:lineRule="exact"/>
        <w:ind w:firstLine="640"/>
        <w:jc w:val="left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第二阶段：举办2期智家工程师实战特训营。</w:t>
      </w:r>
    </w:p>
    <w:p w14:paraId="0D1240A5">
      <w:pPr>
        <w:pStyle w:val="13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旨在打造兼具理论功底与实操水平、能够胜任行业技能赛事的智家工程师。所储备人才将服务通信行业领域，依托规范的行业标准服务能力，持续提升全领域服务品质。</w:t>
      </w:r>
    </w:p>
    <w:p w14:paraId="2660D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每期40学时，培训50人，合计100人。</w:t>
      </w:r>
    </w:p>
    <w:p w14:paraId="60F77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第一期：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9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07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日-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11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日；</w:t>
      </w:r>
    </w:p>
    <w:p w14:paraId="6AE2E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第二期：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9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14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日-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18</w:t>
      </w:r>
      <w:r>
        <w:rPr>
          <w:rFonts w:hint="default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日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EFC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  <w:t>三、培训对象</w:t>
      </w:r>
    </w:p>
    <w:p w14:paraId="5C45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1.第一阶段：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智家工程师核心技能提升培训班</w:t>
      </w:r>
    </w:p>
    <w:p w14:paraId="6EB61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培训对象：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工信部考试中心颁发的智慧家庭运维师、运营商认证智家工程师、电信行业相关技能大赛选手、一线从事智慧家庭通信网络服务的技能人才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CCF5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2.第二阶段：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智家工程师实战特训营</w:t>
      </w:r>
    </w:p>
    <w:p w14:paraId="1FBFA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培训对象：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第一阶段综合评估成绩排名前100名学员，如有放弃，依次递补。</w:t>
      </w:r>
    </w:p>
    <w:p w14:paraId="14AF83F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  <w:t>培训内容</w:t>
      </w:r>
    </w:p>
    <w:p w14:paraId="1C794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第一阶段：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智家工程师核心技能提升培训班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50"/>
        <w:gridCol w:w="4706"/>
        <w:gridCol w:w="1270"/>
        <w:gridCol w:w="1062"/>
      </w:tblGrid>
      <w:tr w14:paraId="4B26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4" w:type="pct"/>
            <w:gridSpan w:val="2"/>
            <w:vAlign w:val="center"/>
          </w:tcPr>
          <w:p w14:paraId="685123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597" w:type="pct"/>
            <w:vAlign w:val="center"/>
          </w:tcPr>
          <w:p w14:paraId="6D0ABB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701" w:type="pct"/>
            <w:vAlign w:val="center"/>
          </w:tcPr>
          <w:p w14:paraId="44BD666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培训方式</w:t>
            </w:r>
          </w:p>
        </w:tc>
        <w:tc>
          <w:tcPr>
            <w:tcW w:w="586" w:type="pct"/>
            <w:vAlign w:val="center"/>
          </w:tcPr>
          <w:p w14:paraId="1988C89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学时</w:t>
            </w:r>
          </w:p>
        </w:tc>
      </w:tr>
      <w:tr w14:paraId="17FB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Merge w:val="restart"/>
            <w:vAlign w:val="center"/>
          </w:tcPr>
          <w:p w14:paraId="7BE8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第一天</w:t>
            </w:r>
          </w:p>
        </w:tc>
        <w:tc>
          <w:tcPr>
            <w:tcW w:w="414" w:type="pct"/>
            <w:vAlign w:val="center"/>
          </w:tcPr>
          <w:p w14:paraId="366C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2597" w:type="pct"/>
            <w:vAlign w:val="center"/>
          </w:tcPr>
          <w:p w14:paraId="0D6EF40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开班仪式</w:t>
            </w:r>
          </w:p>
          <w:p w14:paraId="2C6E870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“三个精神”讲座：以匠心促创新 成就你的职业梦想</w:t>
            </w:r>
          </w:p>
        </w:tc>
        <w:tc>
          <w:tcPr>
            <w:tcW w:w="701" w:type="pct"/>
            <w:vAlign w:val="center"/>
          </w:tcPr>
          <w:p w14:paraId="4251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讲座</w:t>
            </w:r>
          </w:p>
        </w:tc>
        <w:tc>
          <w:tcPr>
            <w:tcW w:w="586" w:type="pct"/>
            <w:vAlign w:val="center"/>
          </w:tcPr>
          <w:p w14:paraId="6E84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2C5C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Merge w:val="continue"/>
            <w:vAlign w:val="center"/>
          </w:tcPr>
          <w:p w14:paraId="3B30EB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39F4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2597" w:type="pct"/>
            <w:vAlign w:val="center"/>
          </w:tcPr>
          <w:p w14:paraId="1C4A4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智家工程师岗位认知及营维服一体化落地解读</w:t>
            </w:r>
          </w:p>
        </w:tc>
        <w:tc>
          <w:tcPr>
            <w:tcW w:w="701" w:type="pct"/>
            <w:vAlign w:val="center"/>
          </w:tcPr>
          <w:p w14:paraId="71D1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</w:t>
            </w:r>
          </w:p>
        </w:tc>
        <w:tc>
          <w:tcPr>
            <w:tcW w:w="586" w:type="pct"/>
            <w:vAlign w:val="center"/>
          </w:tcPr>
          <w:p w14:paraId="62CE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1B4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pct"/>
            <w:vMerge w:val="restart"/>
            <w:vAlign w:val="center"/>
          </w:tcPr>
          <w:p w14:paraId="4407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第二天</w:t>
            </w:r>
          </w:p>
        </w:tc>
        <w:tc>
          <w:tcPr>
            <w:tcW w:w="414" w:type="pct"/>
            <w:vAlign w:val="center"/>
          </w:tcPr>
          <w:p w14:paraId="475A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2597" w:type="pct"/>
            <w:vAlign w:val="center"/>
          </w:tcPr>
          <w:p w14:paraId="4B242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智家工程师安全生产及合规管理工作规范</w:t>
            </w:r>
          </w:p>
        </w:tc>
        <w:tc>
          <w:tcPr>
            <w:tcW w:w="701" w:type="pct"/>
            <w:vAlign w:val="center"/>
          </w:tcPr>
          <w:p w14:paraId="0EA0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</w:t>
            </w:r>
          </w:p>
        </w:tc>
        <w:tc>
          <w:tcPr>
            <w:tcW w:w="586" w:type="pct"/>
            <w:vAlign w:val="center"/>
          </w:tcPr>
          <w:p w14:paraId="3FAF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904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continue"/>
            <w:vAlign w:val="center"/>
          </w:tcPr>
          <w:p w14:paraId="12F1AA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6C07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2597" w:type="pct"/>
            <w:vAlign w:val="center"/>
          </w:tcPr>
          <w:p w14:paraId="7F799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智家工程师客户重保及应急处理技巧</w:t>
            </w:r>
          </w:p>
        </w:tc>
        <w:tc>
          <w:tcPr>
            <w:tcW w:w="701" w:type="pct"/>
            <w:vAlign w:val="center"/>
          </w:tcPr>
          <w:p w14:paraId="4833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</w:t>
            </w:r>
          </w:p>
        </w:tc>
        <w:tc>
          <w:tcPr>
            <w:tcW w:w="586" w:type="pct"/>
            <w:vAlign w:val="center"/>
          </w:tcPr>
          <w:p w14:paraId="1FAC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D78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restart"/>
            <w:vAlign w:val="center"/>
          </w:tcPr>
          <w:p w14:paraId="5B8F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第三天</w:t>
            </w:r>
          </w:p>
        </w:tc>
        <w:tc>
          <w:tcPr>
            <w:tcW w:w="414" w:type="pct"/>
            <w:vAlign w:val="center"/>
          </w:tcPr>
          <w:p w14:paraId="782D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2597" w:type="pct"/>
            <w:vAlign w:val="center"/>
          </w:tcPr>
          <w:p w14:paraId="13F35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宽带接入网络技术发展及演进</w:t>
            </w:r>
          </w:p>
        </w:tc>
        <w:tc>
          <w:tcPr>
            <w:tcW w:w="701" w:type="pct"/>
            <w:vAlign w:val="center"/>
          </w:tcPr>
          <w:p w14:paraId="20FC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</w:t>
            </w:r>
          </w:p>
        </w:tc>
        <w:tc>
          <w:tcPr>
            <w:tcW w:w="586" w:type="pct"/>
            <w:vAlign w:val="center"/>
          </w:tcPr>
          <w:p w14:paraId="19DB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C96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continue"/>
            <w:vAlign w:val="center"/>
          </w:tcPr>
          <w:p w14:paraId="07C6C9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2D2F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2597" w:type="pct"/>
            <w:vAlign w:val="center"/>
          </w:tcPr>
          <w:p w14:paraId="16564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家庭网络技术及组网解决方案</w:t>
            </w:r>
          </w:p>
        </w:tc>
        <w:tc>
          <w:tcPr>
            <w:tcW w:w="701" w:type="pct"/>
            <w:vAlign w:val="center"/>
          </w:tcPr>
          <w:p w14:paraId="411B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</w:t>
            </w:r>
          </w:p>
        </w:tc>
        <w:tc>
          <w:tcPr>
            <w:tcW w:w="586" w:type="pct"/>
            <w:vAlign w:val="center"/>
          </w:tcPr>
          <w:p w14:paraId="2E46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46F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restart"/>
            <w:vAlign w:val="center"/>
          </w:tcPr>
          <w:p w14:paraId="16DD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第四天</w:t>
            </w:r>
          </w:p>
        </w:tc>
        <w:tc>
          <w:tcPr>
            <w:tcW w:w="414" w:type="pct"/>
            <w:vAlign w:val="bottom"/>
          </w:tcPr>
          <w:p w14:paraId="023F4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2597" w:type="pct"/>
            <w:vAlign w:val="center"/>
          </w:tcPr>
          <w:p w14:paraId="33F92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宽带业务安装流程及规范</w:t>
            </w:r>
          </w:p>
        </w:tc>
        <w:tc>
          <w:tcPr>
            <w:tcW w:w="701" w:type="pct"/>
            <w:vAlign w:val="center"/>
          </w:tcPr>
          <w:p w14:paraId="6DCA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</w:t>
            </w:r>
          </w:p>
        </w:tc>
        <w:tc>
          <w:tcPr>
            <w:tcW w:w="586" w:type="pct"/>
            <w:vAlign w:val="center"/>
          </w:tcPr>
          <w:p w14:paraId="41D4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C56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continue"/>
            <w:vAlign w:val="center"/>
          </w:tcPr>
          <w:p w14:paraId="2CC200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5021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2597" w:type="pct"/>
            <w:vAlign w:val="center"/>
          </w:tcPr>
          <w:p w14:paraId="53610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综合布线施工规范及安全生产要求</w:t>
            </w:r>
          </w:p>
        </w:tc>
        <w:tc>
          <w:tcPr>
            <w:tcW w:w="701" w:type="pct"/>
            <w:vAlign w:val="center"/>
          </w:tcPr>
          <w:p w14:paraId="4111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</w:t>
            </w:r>
          </w:p>
        </w:tc>
        <w:tc>
          <w:tcPr>
            <w:tcW w:w="586" w:type="pct"/>
            <w:vAlign w:val="center"/>
          </w:tcPr>
          <w:p w14:paraId="20BF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8E2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restart"/>
            <w:vAlign w:val="center"/>
          </w:tcPr>
          <w:p w14:paraId="3ED9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第五天</w:t>
            </w:r>
          </w:p>
        </w:tc>
        <w:tc>
          <w:tcPr>
            <w:tcW w:w="414" w:type="pct"/>
            <w:vAlign w:val="center"/>
          </w:tcPr>
          <w:p w14:paraId="34DC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2597" w:type="pct"/>
            <w:vAlign w:val="center"/>
          </w:tcPr>
          <w:p w14:paraId="6B97C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宽带业务调测及组网实操训练</w:t>
            </w:r>
          </w:p>
        </w:tc>
        <w:tc>
          <w:tcPr>
            <w:tcW w:w="701" w:type="pct"/>
            <w:vAlign w:val="center"/>
          </w:tcPr>
          <w:p w14:paraId="13E5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</w:t>
            </w:r>
          </w:p>
        </w:tc>
        <w:tc>
          <w:tcPr>
            <w:tcW w:w="586" w:type="pct"/>
            <w:vAlign w:val="center"/>
          </w:tcPr>
          <w:p w14:paraId="6D31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537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continue"/>
            <w:vAlign w:val="center"/>
          </w:tcPr>
          <w:p w14:paraId="3D28FB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7111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2597" w:type="pct"/>
            <w:vAlign w:val="center"/>
          </w:tcPr>
          <w:p w14:paraId="04EB3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综合布线施工规范及实操训练</w:t>
            </w:r>
          </w:p>
        </w:tc>
        <w:tc>
          <w:tcPr>
            <w:tcW w:w="701" w:type="pct"/>
            <w:vAlign w:val="center"/>
          </w:tcPr>
          <w:p w14:paraId="3EA6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</w:t>
            </w:r>
          </w:p>
        </w:tc>
        <w:tc>
          <w:tcPr>
            <w:tcW w:w="586" w:type="pct"/>
            <w:vAlign w:val="center"/>
          </w:tcPr>
          <w:p w14:paraId="7ECA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5981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restart"/>
            <w:vAlign w:val="center"/>
          </w:tcPr>
          <w:p w14:paraId="2545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第六天</w:t>
            </w:r>
          </w:p>
        </w:tc>
        <w:tc>
          <w:tcPr>
            <w:tcW w:w="414" w:type="pct"/>
            <w:vAlign w:val="center"/>
          </w:tcPr>
          <w:p w14:paraId="62EA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2597" w:type="pct"/>
            <w:vAlign w:val="center"/>
          </w:tcPr>
          <w:p w14:paraId="4B9D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现场考试（理论+实操）</w:t>
            </w:r>
          </w:p>
        </w:tc>
        <w:tc>
          <w:tcPr>
            <w:tcW w:w="701" w:type="pct"/>
            <w:vAlign w:val="center"/>
          </w:tcPr>
          <w:p w14:paraId="686A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</w:t>
            </w:r>
          </w:p>
        </w:tc>
        <w:tc>
          <w:tcPr>
            <w:tcW w:w="586" w:type="pct"/>
            <w:vAlign w:val="center"/>
          </w:tcPr>
          <w:p w14:paraId="7EF7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C34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continue"/>
            <w:vAlign w:val="center"/>
          </w:tcPr>
          <w:p w14:paraId="06C571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0097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2597" w:type="pct"/>
            <w:vAlign w:val="center"/>
          </w:tcPr>
          <w:p w14:paraId="13FDD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现场考试（实操）</w:t>
            </w:r>
          </w:p>
        </w:tc>
        <w:tc>
          <w:tcPr>
            <w:tcW w:w="701" w:type="pct"/>
            <w:vAlign w:val="center"/>
          </w:tcPr>
          <w:p w14:paraId="304E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</w:t>
            </w:r>
          </w:p>
        </w:tc>
        <w:tc>
          <w:tcPr>
            <w:tcW w:w="586" w:type="pct"/>
            <w:vAlign w:val="center"/>
          </w:tcPr>
          <w:p w14:paraId="5FC8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</w:tbl>
    <w:p w14:paraId="46F3C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default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2.第二阶段：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智家工程师实战特训营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50"/>
        <w:gridCol w:w="4703"/>
        <w:gridCol w:w="1442"/>
        <w:gridCol w:w="893"/>
      </w:tblGrid>
      <w:tr w14:paraId="1DA0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  <w:jc w:val="center"/>
        </w:trPr>
        <w:tc>
          <w:tcPr>
            <w:tcW w:w="1114" w:type="pct"/>
            <w:gridSpan w:val="2"/>
            <w:vAlign w:val="center"/>
          </w:tcPr>
          <w:p w14:paraId="56BBFB6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596" w:type="pct"/>
            <w:vAlign w:val="center"/>
          </w:tcPr>
          <w:p w14:paraId="4313CDB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796" w:type="pct"/>
            <w:vAlign w:val="center"/>
          </w:tcPr>
          <w:p w14:paraId="34834D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培训方式</w:t>
            </w:r>
          </w:p>
        </w:tc>
        <w:tc>
          <w:tcPr>
            <w:tcW w:w="493" w:type="pct"/>
            <w:vAlign w:val="center"/>
          </w:tcPr>
          <w:p w14:paraId="69EE2CC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学时</w:t>
            </w:r>
          </w:p>
        </w:tc>
      </w:tr>
      <w:tr w14:paraId="2D1C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0" w:type="pct"/>
            <w:vMerge w:val="restart"/>
            <w:vAlign w:val="center"/>
          </w:tcPr>
          <w:p w14:paraId="1CC3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第一天</w:t>
            </w:r>
          </w:p>
        </w:tc>
        <w:tc>
          <w:tcPr>
            <w:tcW w:w="414" w:type="pct"/>
            <w:vAlign w:val="center"/>
          </w:tcPr>
          <w:p w14:paraId="3E08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2596" w:type="pct"/>
            <w:vAlign w:val="center"/>
          </w:tcPr>
          <w:p w14:paraId="1181F17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开班仪式</w:t>
            </w:r>
          </w:p>
          <w:p w14:paraId="3C2E225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“三个精神”讲座：让你在劳动中点满技能树</w:t>
            </w:r>
          </w:p>
        </w:tc>
        <w:tc>
          <w:tcPr>
            <w:tcW w:w="796" w:type="pct"/>
            <w:vAlign w:val="center"/>
          </w:tcPr>
          <w:p w14:paraId="28D2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</w:t>
            </w:r>
          </w:p>
        </w:tc>
        <w:tc>
          <w:tcPr>
            <w:tcW w:w="493" w:type="pct"/>
            <w:vAlign w:val="center"/>
          </w:tcPr>
          <w:p w14:paraId="60BB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23C3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00" w:type="pct"/>
            <w:vMerge w:val="continue"/>
            <w:vAlign w:val="center"/>
          </w:tcPr>
          <w:p w14:paraId="55306C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7A04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2596" w:type="pct"/>
            <w:vAlign w:val="center"/>
          </w:tcPr>
          <w:p w14:paraId="2C976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智家工程师行业比赛规则讲解</w:t>
            </w:r>
          </w:p>
        </w:tc>
        <w:tc>
          <w:tcPr>
            <w:tcW w:w="796" w:type="pct"/>
            <w:vAlign w:val="center"/>
          </w:tcPr>
          <w:p w14:paraId="46D2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</w:t>
            </w:r>
          </w:p>
        </w:tc>
        <w:tc>
          <w:tcPr>
            <w:tcW w:w="493" w:type="pct"/>
            <w:vAlign w:val="center"/>
          </w:tcPr>
          <w:p w14:paraId="3512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F84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00" w:type="pct"/>
            <w:vMerge w:val="restart"/>
            <w:vAlign w:val="center"/>
          </w:tcPr>
          <w:p w14:paraId="0B41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第二天</w:t>
            </w:r>
          </w:p>
        </w:tc>
        <w:tc>
          <w:tcPr>
            <w:tcW w:w="414" w:type="pct"/>
            <w:vAlign w:val="center"/>
          </w:tcPr>
          <w:p w14:paraId="450D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2596" w:type="pct"/>
            <w:vAlign w:val="center"/>
          </w:tcPr>
          <w:p w14:paraId="45726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高处作业技术规范讲解</w:t>
            </w:r>
          </w:p>
        </w:tc>
        <w:tc>
          <w:tcPr>
            <w:tcW w:w="796" w:type="pct"/>
            <w:vAlign w:val="center"/>
          </w:tcPr>
          <w:p w14:paraId="54CE959B">
            <w:pPr>
              <w:keepNext w:val="0"/>
              <w:keepLines w:val="0"/>
              <w:widowControl/>
              <w:suppressLineNumbers w:val="0"/>
              <w:tabs>
                <w:tab w:val="center" w:pos="673"/>
                <w:tab w:val="right" w:pos="1226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实操演练</w:t>
            </w:r>
          </w:p>
        </w:tc>
        <w:tc>
          <w:tcPr>
            <w:tcW w:w="493" w:type="pct"/>
            <w:vAlign w:val="center"/>
          </w:tcPr>
          <w:p w14:paraId="118A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815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00" w:type="pct"/>
            <w:vMerge w:val="continue"/>
            <w:vAlign w:val="center"/>
          </w:tcPr>
          <w:p w14:paraId="36AC656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309D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2596" w:type="pct"/>
            <w:vAlign w:val="center"/>
          </w:tcPr>
          <w:p w14:paraId="5B6E3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高处作业技术规范实操训战</w:t>
            </w:r>
          </w:p>
        </w:tc>
        <w:tc>
          <w:tcPr>
            <w:tcW w:w="796" w:type="pct"/>
            <w:vAlign w:val="center"/>
          </w:tcPr>
          <w:p w14:paraId="4617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模拟训战</w:t>
            </w:r>
          </w:p>
        </w:tc>
        <w:tc>
          <w:tcPr>
            <w:tcW w:w="493" w:type="pct"/>
            <w:vAlign w:val="center"/>
          </w:tcPr>
          <w:p w14:paraId="4861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53D7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700" w:type="pct"/>
            <w:vMerge w:val="restart"/>
            <w:vAlign w:val="center"/>
          </w:tcPr>
          <w:p w14:paraId="258C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第三天</w:t>
            </w:r>
          </w:p>
        </w:tc>
        <w:tc>
          <w:tcPr>
            <w:tcW w:w="414" w:type="pct"/>
            <w:vAlign w:val="bottom"/>
          </w:tcPr>
          <w:p w14:paraId="15581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2596" w:type="pct"/>
            <w:vAlign w:val="center"/>
          </w:tcPr>
          <w:p w14:paraId="46DB8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速度竞赛标准讲解</w:t>
            </w:r>
          </w:p>
        </w:tc>
        <w:tc>
          <w:tcPr>
            <w:tcW w:w="796" w:type="pct"/>
            <w:vAlign w:val="center"/>
          </w:tcPr>
          <w:p w14:paraId="0C9EB36D">
            <w:pPr>
              <w:keepNext w:val="0"/>
              <w:keepLines w:val="0"/>
              <w:widowControl/>
              <w:suppressLineNumbers w:val="0"/>
              <w:tabs>
                <w:tab w:val="center" w:pos="673"/>
                <w:tab w:val="right" w:pos="1226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实操演练</w:t>
            </w:r>
          </w:p>
        </w:tc>
        <w:tc>
          <w:tcPr>
            <w:tcW w:w="493" w:type="pct"/>
            <w:vAlign w:val="center"/>
          </w:tcPr>
          <w:p w14:paraId="7FCA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2369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700" w:type="pct"/>
            <w:vMerge w:val="continue"/>
            <w:vAlign w:val="center"/>
          </w:tcPr>
          <w:p w14:paraId="428F18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49F6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2596" w:type="pct"/>
            <w:vAlign w:val="center"/>
          </w:tcPr>
          <w:p w14:paraId="03B31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速度竞赛标准实操训战</w:t>
            </w:r>
          </w:p>
        </w:tc>
        <w:tc>
          <w:tcPr>
            <w:tcW w:w="796" w:type="pct"/>
            <w:vAlign w:val="center"/>
          </w:tcPr>
          <w:p w14:paraId="557B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模拟训战</w:t>
            </w:r>
          </w:p>
        </w:tc>
        <w:tc>
          <w:tcPr>
            <w:tcW w:w="493" w:type="pct"/>
            <w:vAlign w:val="center"/>
          </w:tcPr>
          <w:p w14:paraId="7903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547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restart"/>
            <w:vAlign w:val="center"/>
          </w:tcPr>
          <w:p w14:paraId="6339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第四天</w:t>
            </w:r>
          </w:p>
        </w:tc>
        <w:tc>
          <w:tcPr>
            <w:tcW w:w="414" w:type="pct"/>
            <w:vAlign w:val="center"/>
          </w:tcPr>
          <w:p w14:paraId="2BC6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2596" w:type="pct"/>
            <w:vAlign w:val="center"/>
          </w:tcPr>
          <w:p w14:paraId="33830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家庭组网及综合布线讲解</w:t>
            </w:r>
          </w:p>
        </w:tc>
        <w:tc>
          <w:tcPr>
            <w:tcW w:w="796" w:type="pct"/>
            <w:vAlign w:val="center"/>
          </w:tcPr>
          <w:p w14:paraId="2DAE70BE">
            <w:pPr>
              <w:keepNext w:val="0"/>
              <w:keepLines w:val="0"/>
              <w:widowControl/>
              <w:suppressLineNumbers w:val="0"/>
              <w:tabs>
                <w:tab w:val="center" w:pos="673"/>
                <w:tab w:val="right" w:pos="1226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实操演练</w:t>
            </w:r>
          </w:p>
        </w:tc>
        <w:tc>
          <w:tcPr>
            <w:tcW w:w="493" w:type="pct"/>
            <w:vAlign w:val="center"/>
          </w:tcPr>
          <w:p w14:paraId="58EE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DFE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0" w:type="pct"/>
            <w:vMerge w:val="continue"/>
            <w:vAlign w:val="center"/>
          </w:tcPr>
          <w:p w14:paraId="36C995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1DE5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2596" w:type="pct"/>
            <w:vAlign w:val="center"/>
          </w:tcPr>
          <w:p w14:paraId="7F13A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家庭组网及综合布线实操训战</w:t>
            </w:r>
          </w:p>
        </w:tc>
        <w:tc>
          <w:tcPr>
            <w:tcW w:w="796" w:type="pct"/>
            <w:vAlign w:val="center"/>
          </w:tcPr>
          <w:p w14:paraId="2EDA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模拟训战</w:t>
            </w:r>
          </w:p>
        </w:tc>
        <w:tc>
          <w:tcPr>
            <w:tcW w:w="493" w:type="pct"/>
            <w:vAlign w:val="center"/>
          </w:tcPr>
          <w:p w14:paraId="5F86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38E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0" w:type="pct"/>
            <w:vMerge w:val="restart"/>
            <w:vAlign w:val="center"/>
          </w:tcPr>
          <w:p w14:paraId="2D95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第五天</w:t>
            </w:r>
          </w:p>
        </w:tc>
        <w:tc>
          <w:tcPr>
            <w:tcW w:w="414" w:type="pct"/>
            <w:vAlign w:val="center"/>
          </w:tcPr>
          <w:p w14:paraId="28DC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2596" w:type="pct"/>
            <w:vAlign w:val="center"/>
          </w:tcPr>
          <w:p w14:paraId="5387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实操训战考试</w:t>
            </w:r>
          </w:p>
        </w:tc>
        <w:tc>
          <w:tcPr>
            <w:tcW w:w="796" w:type="pct"/>
            <w:vAlign w:val="center"/>
          </w:tcPr>
          <w:p w14:paraId="626E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</w:t>
            </w:r>
          </w:p>
        </w:tc>
        <w:tc>
          <w:tcPr>
            <w:tcW w:w="493" w:type="pct"/>
            <w:vAlign w:val="center"/>
          </w:tcPr>
          <w:p w14:paraId="49D9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324A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0" w:type="pct"/>
            <w:vMerge w:val="continue"/>
            <w:vAlign w:val="center"/>
          </w:tcPr>
          <w:p w14:paraId="6F293E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21BE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2596" w:type="pct"/>
            <w:vAlign w:val="center"/>
          </w:tcPr>
          <w:p w14:paraId="641D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实操训战考试</w:t>
            </w:r>
          </w:p>
        </w:tc>
        <w:tc>
          <w:tcPr>
            <w:tcW w:w="796" w:type="pct"/>
            <w:vAlign w:val="center"/>
          </w:tcPr>
          <w:p w14:paraId="37A3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</w:t>
            </w:r>
          </w:p>
        </w:tc>
        <w:tc>
          <w:tcPr>
            <w:tcW w:w="493" w:type="pct"/>
            <w:vAlign w:val="center"/>
          </w:tcPr>
          <w:p w14:paraId="4F1E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</w:tbl>
    <w:p w14:paraId="261B7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五、培训地点</w:t>
      </w:r>
    </w:p>
    <w:p w14:paraId="0308E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北京联通黄村培训基地（北京市大兴区林校路街道林校南路4号）。</w:t>
      </w:r>
    </w:p>
    <w:p w14:paraId="707AE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  <w:t>六、主要授课教师</w:t>
      </w:r>
    </w:p>
    <w:p w14:paraId="0AC9E274">
      <w:pPr>
        <w:pBdr>
          <w:bottom w:val="none" w:color="auto" w:sz="0" w:space="0"/>
        </w:pBdr>
        <w:snapToGrid/>
        <w:spacing w:line="560" w:lineRule="exact"/>
        <w:ind w:left="0" w:firstLine="640" w:firstLineChars="200"/>
        <w:jc w:val="both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1.李纪华，任职于中国联通北京市分公司智网优化中心，高级工程师、北京市总工会职工匠师。曾获2023年度电信行业“大国工匠”、中国联通工匠，北京市劳动模范等荣誉称号。</w:t>
      </w:r>
    </w:p>
    <w:p w14:paraId="53A3F0F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2.宋萌，任职于北京联通东城区分公司，CAICI团体标准编委会专家、中国联通宽带网B级专家人才、中国联通党校智慧家庭工程师专业教研室装维组组长、中国联通二级认证内训师。</w:t>
      </w:r>
    </w:p>
    <w:p w14:paraId="1C9627C5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3.孟清芝，北京联通网络运营事业部接入运营组主管，从业32年，北京联通客户服务体系、智家工程师认证体系创建主要成员之一，北京联通公众产品交付专业C级骨干人才，中国联通二级认证内训师。</w:t>
      </w:r>
    </w:p>
    <w:p w14:paraId="494A61A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考核评价</w:t>
      </w:r>
    </w:p>
    <w:p w14:paraId="61CC7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第一阶段：采用综合评估方式，分为考勤考核和技能考核，权重分别为20%、80%，单项考核满分100，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综合成绩达到8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0分及以上为合格。</w:t>
      </w:r>
    </w:p>
    <w:p w14:paraId="4D7C8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出勤比率达到80%及以上者，考勤考核合格，记为满分；低于80%不得分。</w:t>
      </w:r>
    </w:p>
    <w:p w14:paraId="08CEC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能考核分为“理论笔试+实操考试”，理论考试占30%，考试内容包括：智家工程师入户服务规范、施工作业标准、安全合规生产、应急处置能力等核心相关要领知识；实操占70%，考试内容包括：宽带业务调测、家庭组网设计、综合布线施工等实操技能。</w:t>
      </w:r>
    </w:p>
    <w:p w14:paraId="4963C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考核合格并排名前100名的学员，确认入围第二阶段智家工程师实战特训营。如果学员综合成绩相同，以实操考试成绩进行排序，确定入围名单。</w:t>
      </w:r>
    </w:p>
    <w:p w14:paraId="52283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第二阶段：采用综合评估方式，分为考勤考核和技能考核，权重分别为20%、80%。单项考核满分100，综合成绩达到80分及以上为合格。</w:t>
      </w:r>
    </w:p>
    <w:p w14:paraId="31E2D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出勤比率达到80%及以上者，考勤考核合格，记为满分；低于80%不得分。</w:t>
      </w:r>
    </w:p>
    <w:p w14:paraId="17EA6935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能考核分为“理论笔试+实操考试”，理论考试占20%，考试内容包括：客户家庭组网解决方案、场景化家庭网络配置方案、通信网络故障案例处理等疑难问题解决能力的考查；实操考试占80%，考试内容包括：行业光纤速熔、综合布线施工、智家家居安装调测等行业技能竞赛级技能水平考查。</w:t>
      </w:r>
    </w:p>
    <w:p w14:paraId="6EB1F368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第一阶段与第二阶段考核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合格者，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将获得各阶段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培训结业证书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并纳入北京市总工会技能人才库，未来将优先参加首都工匠学院举办的相关技术技能提升培训活动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A8DC9FD">
      <w:pPr>
        <w:pStyle w:val="13"/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  <w:highlight w:val="none"/>
        </w:rPr>
        <w:t>、注意事项</w:t>
      </w:r>
    </w:p>
    <w:p w14:paraId="56A90253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1.每个单位限推荐1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名符合条件人员参加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，通过登录“技能人才培养网上服务平台”（https://www.sdzgeservice.cn/talentDevelopment），按照系统提示，完成线上报名。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第一阶段的报名截至时间详见下表：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665"/>
        <w:gridCol w:w="3352"/>
      </w:tblGrid>
      <w:tr w14:paraId="13DF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 w14:paraId="35B36B6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  <w:vAlign w:val="center"/>
          </w:tcPr>
          <w:p w14:paraId="379A9D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期  数</w:t>
            </w:r>
          </w:p>
        </w:tc>
        <w:tc>
          <w:tcPr>
            <w:tcW w:w="3352" w:type="dxa"/>
            <w:vAlign w:val="center"/>
          </w:tcPr>
          <w:p w14:paraId="2244785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报名截至时间</w:t>
            </w:r>
          </w:p>
        </w:tc>
      </w:tr>
      <w:tr w14:paraId="685D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 w14:paraId="4DE554A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  <w:vAlign w:val="center"/>
          </w:tcPr>
          <w:p w14:paraId="674900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第一期</w:t>
            </w:r>
          </w:p>
        </w:tc>
        <w:tc>
          <w:tcPr>
            <w:tcW w:w="3352" w:type="dxa"/>
            <w:vAlign w:val="center"/>
          </w:tcPr>
          <w:p w14:paraId="7070B88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2026年7月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 w14:paraId="41E7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 w14:paraId="2C57506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  <w:vAlign w:val="center"/>
          </w:tcPr>
          <w:p w14:paraId="369197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第二期</w:t>
            </w:r>
          </w:p>
        </w:tc>
        <w:tc>
          <w:tcPr>
            <w:tcW w:w="3352" w:type="dxa"/>
            <w:vAlign w:val="center"/>
          </w:tcPr>
          <w:p w14:paraId="652677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2026年7月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 w14:paraId="1997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 w14:paraId="718A421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  <w:vAlign w:val="center"/>
          </w:tcPr>
          <w:p w14:paraId="2CE195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第三期</w:t>
            </w:r>
          </w:p>
        </w:tc>
        <w:tc>
          <w:tcPr>
            <w:tcW w:w="3352" w:type="dxa"/>
            <w:vAlign w:val="center"/>
          </w:tcPr>
          <w:p w14:paraId="099A1D6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2026年7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月31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 w14:paraId="239E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9" w:type="dxa"/>
            <w:vAlign w:val="center"/>
          </w:tcPr>
          <w:p w14:paraId="3170E63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65" w:type="dxa"/>
            <w:vAlign w:val="center"/>
          </w:tcPr>
          <w:p w14:paraId="534B41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第四期</w:t>
            </w:r>
          </w:p>
        </w:tc>
        <w:tc>
          <w:tcPr>
            <w:tcW w:w="3352" w:type="dxa"/>
            <w:vAlign w:val="center"/>
          </w:tcPr>
          <w:p w14:paraId="237B76B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 w14:paraId="56EF4E70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2.报名材料纸质版（需加盖本级工会公章）请于报到当天提交至培训工作组，材料主要包括：学员报名表（由系统导出）、参训学员身份证复印件（正反面）、国家职业资格技能等级证书复印件等。</w:t>
      </w:r>
    </w:p>
    <w:p w14:paraId="3AFD577B">
      <w:pPr>
        <w:pStyle w:val="13"/>
        <w:spacing w:line="56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3.本次培训为公益性培训，不收取相关培训费用。集中培训期间提供食宿（费用自理）。</w:t>
      </w:r>
    </w:p>
    <w:p w14:paraId="4B86DF5A">
      <w:pPr>
        <w:pStyle w:val="13"/>
        <w:spacing w:line="560" w:lineRule="exact"/>
        <w:ind w:firstLine="640"/>
        <w:jc w:val="left"/>
        <w:rPr>
          <w:rFonts w:hint="default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4.参训学员请自行携带熔接机、测试仪表（PDA、手机）及工具包（详见附录表）。</w:t>
      </w:r>
    </w:p>
    <w:p w14:paraId="0DB16241">
      <w:pPr>
        <w:pStyle w:val="13"/>
        <w:spacing w:line="56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5.学员报到时间：每期培训第一天上午8:30。</w:t>
      </w:r>
    </w:p>
    <w:p w14:paraId="68416D06">
      <w:pPr>
        <w:pStyle w:val="13"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九、联系人</w:t>
      </w:r>
    </w:p>
    <w:p w14:paraId="33A02C73">
      <w:pPr>
        <w:pStyle w:val="13"/>
        <w:numPr>
          <w:ilvl w:val="-1"/>
          <w:numId w:val="0"/>
        </w:numPr>
        <w:spacing w:line="560" w:lineRule="exact"/>
        <w:ind w:left="319" w:leftChars="152" w:firstLine="320" w:firstLineChars="100"/>
        <w:jc w:val="left"/>
        <w:rPr>
          <w:rFonts w:hint="eastAsia" w:ascii="仿宋_GB2312" w:eastAsia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首都工匠学院（北京联通黄村培训基地）</w:t>
      </w:r>
      <w:r>
        <w:rPr>
          <w:rFonts w:hint="eastAsia" w:ascii="仿宋_GB2312" w:eastAsia="仿宋_GB2312"/>
          <w:b/>
          <w:bCs/>
          <w:spacing w:val="0"/>
          <w:sz w:val="32"/>
          <w:szCs w:val="32"/>
          <w:highlight w:val="none"/>
          <w:lang w:val="en-US" w:eastAsia="zh-CN"/>
        </w:rPr>
        <w:t>：</w:t>
      </w:r>
    </w:p>
    <w:p w14:paraId="636FD82D">
      <w:pPr>
        <w:pStyle w:val="13"/>
        <w:numPr>
          <w:ilvl w:val="-1"/>
          <w:numId w:val="0"/>
        </w:numPr>
        <w:spacing w:line="560" w:lineRule="exact"/>
        <w:ind w:left="319" w:leftChars="152" w:firstLine="320" w:firstLineChars="100"/>
        <w:jc w:val="left"/>
        <w:rPr>
          <w:rFonts w:hint="default" w:ascii="仿宋_GB2312" w:eastAsia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孟清芝15611028860。</w:t>
      </w:r>
    </w:p>
    <w:p w14:paraId="133A7432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18FC1C6E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附录</w:t>
      </w:r>
    </w:p>
    <w:p w14:paraId="25908190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9"/>
        <w:tblW w:w="90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622"/>
        <w:gridCol w:w="5778"/>
      </w:tblGrid>
      <w:tr w14:paraId="223A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装维仪器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主要功能</w:t>
            </w:r>
          </w:p>
        </w:tc>
      </w:tr>
      <w:tr w14:paraId="165A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光纤熔接机或熔端机设备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F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用于末梢装维工作中进行引入端尾纤热熔或光接头熔端。</w:t>
            </w:r>
          </w:p>
        </w:tc>
      </w:tr>
      <w:tr w14:paraId="368FA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切割刀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9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用于切割单芯石英裸光纤,可进光纤熔接机放电熔接。</w:t>
            </w:r>
          </w:p>
        </w:tc>
      </w:tr>
      <w:tr w14:paraId="14B6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米勒钳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6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用于剥离尾纤外的塑料外层,同时也可剥离光纤的涂覆层。</w:t>
            </w:r>
          </w:p>
        </w:tc>
      </w:tr>
      <w:tr w14:paraId="2991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皮线光缆开剥器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F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用于剥出皮线光缆外套保护层,露出光纤,便于后续操作</w:t>
            </w:r>
          </w:p>
        </w:tc>
      </w:tr>
      <w:tr w14:paraId="4B85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螺丝刀(十字)/(一字)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B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用于拧转螺丝,紧固或拆卸一字槽、十字槽机螺钉、自攻螺钉,网络面板拆装、设备拆装等场景。主要分为一字起及十字起两种类型。</w:t>
            </w:r>
          </w:p>
        </w:tc>
      </w:tr>
      <w:tr w14:paraId="3AAD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锤子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A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用于智家工程钉固物品使用。</w:t>
            </w:r>
          </w:p>
        </w:tc>
      </w:tr>
      <w:tr w14:paraId="0AE7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斜口钳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B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用于剖切软电线的橡皮或塑料绝缘层,钳子的刀口也可用来切剪电线、铁丝。</w:t>
            </w:r>
          </w:p>
        </w:tc>
      </w:tr>
      <w:tr w14:paraId="7F24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尖嘴钳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6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用于剖切软电线的橡皮或塑料绝缘层,钳子的刀口也可用来切剪电线、铁丝等。</w:t>
            </w:r>
          </w:p>
        </w:tc>
      </w:tr>
      <w:tr w14:paraId="06DD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RJ45/RJ11 网线钳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4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主要用于制作RJ45网络线接头/RJ11电话线接头</w:t>
            </w:r>
          </w:p>
        </w:tc>
      </w:tr>
      <w:tr w14:paraId="1BBF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测线寻线一体仪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1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用于双绞线逐根(对)测试，区分判定哪一根(对)错线、短路和开路。网线寻线仪可以从大量的网络线束线缆中寻找到要找到的那条，一体机可同时满足两方面需求。</w:t>
            </w:r>
          </w:p>
        </w:tc>
      </w:tr>
      <w:tr w14:paraId="71C6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试电笔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A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用于测试金属物品及线路中是否带电。智家工程师主要用于测试工作环境中金属物品及线路是否带电。</w:t>
            </w:r>
          </w:p>
        </w:tc>
      </w:tr>
      <w:tr w14:paraId="4C89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配备近电防护功能安全帽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B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带电作业施工中使用，便于帮助智家工程师发现漏电危险。</w:t>
            </w:r>
          </w:p>
        </w:tc>
      </w:tr>
      <w:tr w14:paraId="6A91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热熔胶枪(含胶棒)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7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主要用于FTTR装维时隐形皮线光缆粘贴等场景。</w:t>
            </w:r>
          </w:p>
        </w:tc>
      </w:tr>
      <w:tr w14:paraId="45E6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尾纤和清洁套件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9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用于光口清洁和尾纤替换。</w:t>
            </w:r>
          </w:p>
        </w:tc>
      </w:tr>
      <w:tr w14:paraId="7A09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PDA工具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9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主要用于≤2.5G有线网速测试及≥2.5G无线Wi-Fi测速，模拟IPTV电视等组合工具。</w:t>
            </w:r>
          </w:p>
        </w:tc>
      </w:tr>
      <w:tr w14:paraId="7310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红光笔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3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智家工程师装修移施工中配合PDA工具使用。</w:t>
            </w:r>
          </w:p>
        </w:tc>
      </w:tr>
      <w:tr w14:paraId="0ACC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光功率计(含1577波段)</w:t>
            </w:r>
          </w:p>
        </w:tc>
        <w:tc>
          <w:tcPr>
            <w:tcW w:w="5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C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A0A0A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智家工程师装修移施工中配合PDA使用。</w:t>
            </w:r>
          </w:p>
        </w:tc>
      </w:tr>
    </w:tbl>
    <w:p w14:paraId="25547BCF">
      <w:pPr>
        <w:spacing w:line="560" w:lineRule="exact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84" w:footer="127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21C5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6F52A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E6F52A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9BA24">
    <w:pPr>
      <w:pStyle w:val="7"/>
    </w:pPr>
  </w:p>
  <w:p w14:paraId="4EF1C79B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150B5E"/>
    <w:multiLevelType w:val="singleLevel"/>
    <w:tmpl w:val="BA150B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E5BDC2"/>
    <w:multiLevelType w:val="singleLevel"/>
    <w:tmpl w:val="18E5BDC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AD81CB0"/>
    <w:multiLevelType w:val="singleLevel"/>
    <w:tmpl w:val="1AD81CB0"/>
    <w:lvl w:ilvl="0" w:tentative="0">
      <w:start w:val="4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3">
    <w:nsid w:val="2F21A519"/>
    <w:multiLevelType w:val="singleLevel"/>
    <w:tmpl w:val="2F21A5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7D78"/>
    <w:rsid w:val="00133528"/>
    <w:rsid w:val="00390137"/>
    <w:rsid w:val="007040EA"/>
    <w:rsid w:val="00900A24"/>
    <w:rsid w:val="0149295E"/>
    <w:rsid w:val="0179697A"/>
    <w:rsid w:val="01A25EDC"/>
    <w:rsid w:val="01A72285"/>
    <w:rsid w:val="01BF7B19"/>
    <w:rsid w:val="02331706"/>
    <w:rsid w:val="031A401B"/>
    <w:rsid w:val="0345774A"/>
    <w:rsid w:val="03D951E0"/>
    <w:rsid w:val="0450487C"/>
    <w:rsid w:val="04D860EE"/>
    <w:rsid w:val="0705518B"/>
    <w:rsid w:val="070E33B9"/>
    <w:rsid w:val="07326CB9"/>
    <w:rsid w:val="08533AA2"/>
    <w:rsid w:val="08FB7F67"/>
    <w:rsid w:val="099322C7"/>
    <w:rsid w:val="099A14E4"/>
    <w:rsid w:val="0A0313BF"/>
    <w:rsid w:val="0A36114C"/>
    <w:rsid w:val="0AD92328"/>
    <w:rsid w:val="0B2A7467"/>
    <w:rsid w:val="0B5F4097"/>
    <w:rsid w:val="0B934C76"/>
    <w:rsid w:val="0BC07EEB"/>
    <w:rsid w:val="0C3338C9"/>
    <w:rsid w:val="0D5C3328"/>
    <w:rsid w:val="0E732CE7"/>
    <w:rsid w:val="0EAF760F"/>
    <w:rsid w:val="0F1550CD"/>
    <w:rsid w:val="0FA2011E"/>
    <w:rsid w:val="10C80A0A"/>
    <w:rsid w:val="111251BF"/>
    <w:rsid w:val="111F459E"/>
    <w:rsid w:val="11C56BB4"/>
    <w:rsid w:val="13421202"/>
    <w:rsid w:val="14337FB3"/>
    <w:rsid w:val="14D06BA2"/>
    <w:rsid w:val="150D518F"/>
    <w:rsid w:val="1673362B"/>
    <w:rsid w:val="1687731F"/>
    <w:rsid w:val="16C136E5"/>
    <w:rsid w:val="178441D1"/>
    <w:rsid w:val="18052221"/>
    <w:rsid w:val="18B161AC"/>
    <w:rsid w:val="19F8299B"/>
    <w:rsid w:val="1A1B2562"/>
    <w:rsid w:val="1AB7740E"/>
    <w:rsid w:val="1AD70716"/>
    <w:rsid w:val="1B306902"/>
    <w:rsid w:val="1BE30EFF"/>
    <w:rsid w:val="1C522146"/>
    <w:rsid w:val="1C612A4A"/>
    <w:rsid w:val="1CB84B04"/>
    <w:rsid w:val="1E8243CB"/>
    <w:rsid w:val="1FCA531B"/>
    <w:rsid w:val="20036B60"/>
    <w:rsid w:val="205B2542"/>
    <w:rsid w:val="2125423D"/>
    <w:rsid w:val="22441E43"/>
    <w:rsid w:val="23FE19F4"/>
    <w:rsid w:val="242D79C5"/>
    <w:rsid w:val="244C44E5"/>
    <w:rsid w:val="24C543A1"/>
    <w:rsid w:val="24E65D76"/>
    <w:rsid w:val="25585B78"/>
    <w:rsid w:val="262A2CBB"/>
    <w:rsid w:val="263F23CC"/>
    <w:rsid w:val="266254E2"/>
    <w:rsid w:val="268575A2"/>
    <w:rsid w:val="26C8461C"/>
    <w:rsid w:val="270124F0"/>
    <w:rsid w:val="271C3DDF"/>
    <w:rsid w:val="271C6F12"/>
    <w:rsid w:val="27445E7C"/>
    <w:rsid w:val="27635F6D"/>
    <w:rsid w:val="279B67E9"/>
    <w:rsid w:val="27C137C1"/>
    <w:rsid w:val="280D35FF"/>
    <w:rsid w:val="28BD72A1"/>
    <w:rsid w:val="28E763B4"/>
    <w:rsid w:val="29233D8C"/>
    <w:rsid w:val="29806800"/>
    <w:rsid w:val="29E36F82"/>
    <w:rsid w:val="29FA4563"/>
    <w:rsid w:val="2A7E6A15"/>
    <w:rsid w:val="2A975132"/>
    <w:rsid w:val="2AFF3BE5"/>
    <w:rsid w:val="2B1C3D63"/>
    <w:rsid w:val="2B482A7D"/>
    <w:rsid w:val="2CB21052"/>
    <w:rsid w:val="2D0F3144"/>
    <w:rsid w:val="2D2B1461"/>
    <w:rsid w:val="2D770B83"/>
    <w:rsid w:val="2D904A6C"/>
    <w:rsid w:val="2E3F45EA"/>
    <w:rsid w:val="2E674331"/>
    <w:rsid w:val="2E801657"/>
    <w:rsid w:val="2E8F138D"/>
    <w:rsid w:val="2E984B00"/>
    <w:rsid w:val="2EB33617"/>
    <w:rsid w:val="2EFB0FA1"/>
    <w:rsid w:val="2F727E91"/>
    <w:rsid w:val="2F7A4AAF"/>
    <w:rsid w:val="2FA417BA"/>
    <w:rsid w:val="30410E64"/>
    <w:rsid w:val="314954FE"/>
    <w:rsid w:val="31C44181"/>
    <w:rsid w:val="331B1B81"/>
    <w:rsid w:val="33515D89"/>
    <w:rsid w:val="336F6A99"/>
    <w:rsid w:val="34887D3E"/>
    <w:rsid w:val="353D62DA"/>
    <w:rsid w:val="35FA5229"/>
    <w:rsid w:val="380A6995"/>
    <w:rsid w:val="38BE6CBE"/>
    <w:rsid w:val="39552B37"/>
    <w:rsid w:val="39F43DED"/>
    <w:rsid w:val="3A235E37"/>
    <w:rsid w:val="3A5B3A0E"/>
    <w:rsid w:val="3AE374C1"/>
    <w:rsid w:val="3B2D7096"/>
    <w:rsid w:val="3B527A00"/>
    <w:rsid w:val="3BDF75CE"/>
    <w:rsid w:val="3D2B17B5"/>
    <w:rsid w:val="3D3B766E"/>
    <w:rsid w:val="3D706A42"/>
    <w:rsid w:val="3D755B93"/>
    <w:rsid w:val="3DD90D5A"/>
    <w:rsid w:val="3E204FFC"/>
    <w:rsid w:val="3E3F202E"/>
    <w:rsid w:val="3EA65EE0"/>
    <w:rsid w:val="3EC6688D"/>
    <w:rsid w:val="3EF01DFA"/>
    <w:rsid w:val="3EF048F8"/>
    <w:rsid w:val="3F3606C9"/>
    <w:rsid w:val="3F9F3D14"/>
    <w:rsid w:val="40C9159F"/>
    <w:rsid w:val="418A2FB1"/>
    <w:rsid w:val="41C9151C"/>
    <w:rsid w:val="42BF7F3A"/>
    <w:rsid w:val="42D65C43"/>
    <w:rsid w:val="437507E2"/>
    <w:rsid w:val="44D526A1"/>
    <w:rsid w:val="47170634"/>
    <w:rsid w:val="47B461ED"/>
    <w:rsid w:val="47BD49EC"/>
    <w:rsid w:val="48340D37"/>
    <w:rsid w:val="488009FE"/>
    <w:rsid w:val="48AF58A4"/>
    <w:rsid w:val="49140E4A"/>
    <w:rsid w:val="49523A92"/>
    <w:rsid w:val="49FD664F"/>
    <w:rsid w:val="4A4D0811"/>
    <w:rsid w:val="4A9E1C5C"/>
    <w:rsid w:val="4B614574"/>
    <w:rsid w:val="4BD53CDA"/>
    <w:rsid w:val="4BEB36B6"/>
    <w:rsid w:val="4BFB1D5A"/>
    <w:rsid w:val="4C4C5E61"/>
    <w:rsid w:val="4D8A359A"/>
    <w:rsid w:val="4DCA3E40"/>
    <w:rsid w:val="4DE12CE4"/>
    <w:rsid w:val="4EB51918"/>
    <w:rsid w:val="4F5A1A06"/>
    <w:rsid w:val="50231438"/>
    <w:rsid w:val="502516F1"/>
    <w:rsid w:val="507D3D1D"/>
    <w:rsid w:val="507F7220"/>
    <w:rsid w:val="51431E7D"/>
    <w:rsid w:val="51766DB4"/>
    <w:rsid w:val="51B25D1D"/>
    <w:rsid w:val="51F346F7"/>
    <w:rsid w:val="522F0119"/>
    <w:rsid w:val="524F7E77"/>
    <w:rsid w:val="535B5CDF"/>
    <w:rsid w:val="53706A37"/>
    <w:rsid w:val="53B95393"/>
    <w:rsid w:val="53D03836"/>
    <w:rsid w:val="54005FE1"/>
    <w:rsid w:val="54266B73"/>
    <w:rsid w:val="542F2E01"/>
    <w:rsid w:val="5497353F"/>
    <w:rsid w:val="554B27D3"/>
    <w:rsid w:val="55733ABC"/>
    <w:rsid w:val="55C232F1"/>
    <w:rsid w:val="56531110"/>
    <w:rsid w:val="56AC6C8C"/>
    <w:rsid w:val="56F34C36"/>
    <w:rsid w:val="58770E04"/>
    <w:rsid w:val="58B8581B"/>
    <w:rsid w:val="59644D38"/>
    <w:rsid w:val="59B07AA9"/>
    <w:rsid w:val="5AA04289"/>
    <w:rsid w:val="5B105F81"/>
    <w:rsid w:val="5B45574E"/>
    <w:rsid w:val="5B9938B6"/>
    <w:rsid w:val="5BB229F1"/>
    <w:rsid w:val="5BB53247"/>
    <w:rsid w:val="5BE27996"/>
    <w:rsid w:val="5C69538A"/>
    <w:rsid w:val="5C9546B0"/>
    <w:rsid w:val="5CBE43EC"/>
    <w:rsid w:val="5E7906CF"/>
    <w:rsid w:val="5F0A525A"/>
    <w:rsid w:val="5F2303A3"/>
    <w:rsid w:val="5F6B0A43"/>
    <w:rsid w:val="5FB2478F"/>
    <w:rsid w:val="5FB7149A"/>
    <w:rsid w:val="5FEF1C64"/>
    <w:rsid w:val="61635910"/>
    <w:rsid w:val="61FB61B5"/>
    <w:rsid w:val="62364CFF"/>
    <w:rsid w:val="63752C3C"/>
    <w:rsid w:val="63E44EBF"/>
    <w:rsid w:val="659C1F2F"/>
    <w:rsid w:val="66125141"/>
    <w:rsid w:val="661433EC"/>
    <w:rsid w:val="66AA5829"/>
    <w:rsid w:val="678B45FF"/>
    <w:rsid w:val="67F254A1"/>
    <w:rsid w:val="68117438"/>
    <w:rsid w:val="68C637B9"/>
    <w:rsid w:val="69350634"/>
    <w:rsid w:val="69AF1771"/>
    <w:rsid w:val="69BA378A"/>
    <w:rsid w:val="69DB7F02"/>
    <w:rsid w:val="69FC5B7F"/>
    <w:rsid w:val="6B297E9F"/>
    <w:rsid w:val="6B417E4A"/>
    <w:rsid w:val="6C4C13FC"/>
    <w:rsid w:val="6CB40633"/>
    <w:rsid w:val="6D1F1232"/>
    <w:rsid w:val="6D3900FA"/>
    <w:rsid w:val="6D715A28"/>
    <w:rsid w:val="6D793C12"/>
    <w:rsid w:val="6DC6246E"/>
    <w:rsid w:val="6DFF7482"/>
    <w:rsid w:val="6E126B0D"/>
    <w:rsid w:val="6E33307A"/>
    <w:rsid w:val="6ED43FE2"/>
    <w:rsid w:val="6F69749F"/>
    <w:rsid w:val="6FA80114"/>
    <w:rsid w:val="6FF72313"/>
    <w:rsid w:val="6FFB0243"/>
    <w:rsid w:val="702F7322"/>
    <w:rsid w:val="707E4226"/>
    <w:rsid w:val="70C06D67"/>
    <w:rsid w:val="70D26610"/>
    <w:rsid w:val="70F2171B"/>
    <w:rsid w:val="711F112F"/>
    <w:rsid w:val="713E625B"/>
    <w:rsid w:val="716252C6"/>
    <w:rsid w:val="72133E39"/>
    <w:rsid w:val="726A5255"/>
    <w:rsid w:val="73FB3B9D"/>
    <w:rsid w:val="743431B5"/>
    <w:rsid w:val="74B9560C"/>
    <w:rsid w:val="74D20734"/>
    <w:rsid w:val="750C7615"/>
    <w:rsid w:val="762F1FFB"/>
    <w:rsid w:val="76E55340"/>
    <w:rsid w:val="76EB45B5"/>
    <w:rsid w:val="77620752"/>
    <w:rsid w:val="77CC4F9A"/>
    <w:rsid w:val="78501970"/>
    <w:rsid w:val="78830EC5"/>
    <w:rsid w:val="789C63B4"/>
    <w:rsid w:val="78F47F26"/>
    <w:rsid w:val="79DE7E7D"/>
    <w:rsid w:val="7A232C34"/>
    <w:rsid w:val="7A2F24A2"/>
    <w:rsid w:val="7AFC5FDE"/>
    <w:rsid w:val="7B5F1F5B"/>
    <w:rsid w:val="7BCE7A18"/>
    <w:rsid w:val="7BEC1388"/>
    <w:rsid w:val="7C0A4F8F"/>
    <w:rsid w:val="7C8E50F0"/>
    <w:rsid w:val="7CF9397F"/>
    <w:rsid w:val="7D3F583D"/>
    <w:rsid w:val="7DFD5C85"/>
    <w:rsid w:val="7E9A6542"/>
    <w:rsid w:val="7EEF6E9E"/>
    <w:rsid w:val="7F142AD7"/>
    <w:rsid w:val="7F4705C3"/>
    <w:rsid w:val="7F6E456A"/>
    <w:rsid w:val="7F9243E8"/>
    <w:rsid w:val="7F961D37"/>
    <w:rsid w:val="7FC7C05F"/>
    <w:rsid w:val="FC7E9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仿宋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0"/>
    <w:pPr>
      <w:ind w:left="1680"/>
    </w:pPr>
    <w:rPr>
      <w:rFonts w:hint="eastAsia" w:ascii="Calibri" w:hAnsi="Calibri" w:eastAsia="宋体" w:cs="Times New Roman"/>
      <w:sz w:val="24"/>
    </w:rPr>
  </w:style>
  <w:style w:type="paragraph" w:styleId="4">
    <w:name w:val="Body Text"/>
    <w:basedOn w:val="5"/>
    <w:next w:val="5"/>
    <w:qFormat/>
    <w:uiPriority w:val="0"/>
    <w:pPr>
      <w:widowControl w:val="0"/>
      <w:spacing w:after="14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Title"/>
    <w:next w:val="1"/>
    <w:qFormat/>
    <w:uiPriority w:val="10"/>
    <w:pPr>
      <w:widowControl/>
      <w:spacing w:line="700" w:lineRule="exact"/>
      <w:jc w:val="center"/>
      <w:textAlignment w:val="top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2 Char"/>
    <w:basedOn w:val="11"/>
    <w:link w:val="2"/>
    <w:qFormat/>
    <w:uiPriority w:val="0"/>
    <w:rPr>
      <w:rFonts w:ascii="Arial" w:hAnsi="Arial" w:eastAsia="华文仿宋"/>
      <w:b/>
      <w:sz w:val="32"/>
    </w:rPr>
  </w:style>
  <w:style w:type="paragraph" w:customStyle="1" w:styleId="15">
    <w:name w:val="Body Text First Indent 21"/>
    <w:next w:val="4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2409</Words>
  <Characters>2585</Characters>
  <Lines>0</Lines>
  <Paragraphs>0</Paragraphs>
  <TotalTime>0</TotalTime>
  <ScaleCrop>false</ScaleCrop>
  <LinksUpToDate>false</LinksUpToDate>
  <CharactersWithSpaces>2599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2024-09-20T18:47:00Z</dcterms:created>
  <dc:creator>Lenovo</dc:creator>
  <cp:lastModifiedBy>Mts</cp:lastModifiedBy>
  <dcterms:modified xsi:type="dcterms:W3CDTF">2026-06-15T08:34:21Z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E63F2A427B8B4006800CA2C778043FD4_13</vt:lpwstr>
  </property>
  <property fmtid="{D5CDD505-2E9C-101B-9397-08002B2CF9AE}" pid="4" name="KSOTemplateDocerSaveRecord">
    <vt:lpwstr>eyJoZGlkIjoiNjQxMDZkYTMyNjhmZWJhZmU4MGQ5NDc5MDMwMWY0YWQiLCJ1c2VySWQiOiIyMjkyMDEyNTYifQ==</vt:lpwstr>
  </property>
</Properties>
</file>