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2D6E">
      <w:pPr>
        <w:ind w:left="960" w:hanging="960" w:hangingChars="300"/>
        <w:jc w:val="both"/>
        <w:rPr>
          <w:rFonts w:hint="eastAsia" w:ascii="CESI黑体-GB13000" w:hAnsi="CESI黑体-GB13000" w:eastAsia="CESI黑体-GB13000" w:cs="CESI黑体-GB13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pacing w:val="0"/>
          <w:sz w:val="32"/>
          <w:szCs w:val="32"/>
          <w:lang w:eastAsia="zh-CN"/>
        </w:rPr>
        <w:t>附件</w:t>
      </w:r>
    </w:p>
    <w:p w14:paraId="0FA4676F">
      <w:pPr>
        <w:ind w:left="960" w:hanging="1320" w:hangingChars="30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24D8CEE9">
      <w:pPr>
        <w:ind w:left="960" w:hanging="1320" w:hangingChars="30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全国就业与社会保障先进民营企业</w:t>
      </w:r>
    </w:p>
    <w:p w14:paraId="68C7CC3E">
      <w:pPr>
        <w:ind w:left="960" w:hanging="1320" w:hangingChars="30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暨关爱员工实现双赢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北京市推荐对象名单</w:t>
      </w:r>
    </w:p>
    <w:p w14:paraId="5AFC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zh-CN" w:eastAsia="zh-CN" w:bidi="ar-SA"/>
        </w:rPr>
      </w:pPr>
    </w:p>
    <w:p w14:paraId="0086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32"/>
          <w:u w:val="none"/>
          <w:lang w:val="zh-CN" w:eastAsia="zh-CN" w:bidi="ar-SA"/>
        </w:rPr>
        <w:t>一、全国就业与社会保障先进民营企业</w:t>
      </w:r>
    </w:p>
    <w:p w14:paraId="69475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北京京东世纪贸易有限公司</w:t>
      </w:r>
    </w:p>
    <w:p w14:paraId="47C0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小米科技有限责任公司</w:t>
      </w:r>
    </w:p>
    <w:p w14:paraId="69DD2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北京三快网络科技有限公司</w:t>
      </w:r>
    </w:p>
    <w:p w14:paraId="6680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北京易才人力资源顾问有限公司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备选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)</w:t>
      </w:r>
    </w:p>
    <w:p w14:paraId="2C916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二、全国双爱双评先进企业工会</w:t>
      </w:r>
    </w:p>
    <w:p w14:paraId="0094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北京三月雨文化传播有限责任公司工会委员会</w:t>
      </w:r>
    </w:p>
    <w:p w14:paraId="41CF5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三、全国关爱员工优秀民营企业家 </w:t>
      </w:r>
    </w:p>
    <w:p w14:paraId="3DA23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杨元庆  联想集团董事长兼首席执行官</w:t>
      </w:r>
    </w:p>
    <w:p w14:paraId="5E1977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highlight w:val="none"/>
          <w:lang w:val="en-US" w:eastAsia="zh-CN"/>
        </w:rPr>
        <w:t>四、全国热爱企业优秀员工</w:t>
      </w:r>
    </w:p>
    <w:p w14:paraId="0AB3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甄优美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北京盛世润禾生态建设有限公司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技术经理</w:t>
      </w:r>
    </w:p>
    <w:p w14:paraId="7B044BE6">
      <w:pPr>
        <w:rPr>
          <w:rFonts w:hint="eastAsia"/>
        </w:rPr>
      </w:pPr>
    </w:p>
    <w:sectPr>
      <w:pgSz w:w="11906" w:h="16838"/>
      <w:pgMar w:top="1985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SOF344F3A2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CB"/>
    <w:rsid w:val="002E27CB"/>
    <w:rsid w:val="007337C7"/>
    <w:rsid w:val="007B0337"/>
    <w:rsid w:val="00845DAE"/>
    <w:rsid w:val="00944903"/>
    <w:rsid w:val="00BA4AD6"/>
    <w:rsid w:val="00BF557D"/>
    <w:rsid w:val="0E390187"/>
    <w:rsid w:val="42DA32D9"/>
    <w:rsid w:val="4A8977D7"/>
    <w:rsid w:val="6EF5F93D"/>
    <w:rsid w:val="E37FA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方正书宋_GBK" w:hAnsi="DejaVu Sans" w:eastAsia="宋体" w:cs="Times New Roman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667</Characters>
  <Lines>3</Lines>
  <Paragraphs>1</Paragraphs>
  <TotalTime>39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2025-12-13T12:28:00Z</dcterms:created>
  <dc:creator>海辉 周</dc:creator>
  <cp:lastModifiedBy>杜翠娟</cp:lastModifiedBy>
  <cp:lastPrinted>2025-12-15T09:14:00Z</cp:lastPrinted>
  <dcterms:modified xsi:type="dcterms:W3CDTF">2025-12-15T02:27:06Z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6D6E79586FD7278CAC5F3F696E8493EE</vt:lpwstr>
  </property>
  <property fmtid="{D5CDD505-2E9C-101B-9397-08002B2CF9AE}" pid="4" name="KSOTemplateDocerSaveRecord">
    <vt:lpwstr>eyJoZGlkIjoiMjhjNTI4NmViNjI3YWZlOTI4YjI2MGM2MWI1YWVhNjciLCJ1c2VySWQiOiIzODIzNjI2NTgifQ==</vt:lpwstr>
  </property>
</Properties>
</file>