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ABCA">
      <w:pPr>
        <w:pStyle w:val="5"/>
        <w:numPr>
          <w:ilvl w:val="-1"/>
          <w:numId w:val="0"/>
        </w:num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</w:p>
    <w:p w14:paraId="0659CB47">
      <w:pPr>
        <w:pStyle w:val="5"/>
        <w:numPr>
          <w:ilvl w:val="-1"/>
          <w:numId w:val="0"/>
        </w:num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DACB4BB">
      <w:pPr>
        <w:spacing w:line="560" w:lineRule="exact"/>
        <w:jc w:val="center"/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eastAsia="zh-CN"/>
        </w:rPr>
        <w:t>首都工匠学院</w:t>
      </w: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</w:rPr>
        <w:t>年</w:t>
      </w: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  <w:t>药物制剂高技能人才</w:t>
      </w:r>
    </w:p>
    <w:p w14:paraId="2704841D">
      <w:pPr>
        <w:spacing w:line="560" w:lineRule="exact"/>
        <w:jc w:val="center"/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  <w:t>培训实施方案</w:t>
      </w:r>
    </w:p>
    <w:p w14:paraId="594B3D4D">
      <w:pPr>
        <w:spacing w:line="560" w:lineRule="exact"/>
        <w:jc w:val="center"/>
        <w:rPr>
          <w:rFonts w:hint="default" w:ascii="方正小标宋简体" w:hAnsi="微软雅黑" w:eastAsia="方正小标宋简体"/>
          <w:sz w:val="44"/>
          <w:szCs w:val="36"/>
          <w:shd w:val="clear" w:color="auto" w:fill="FFFFFF"/>
          <w:lang w:val="en-US" w:eastAsia="zh-CN"/>
        </w:rPr>
      </w:pPr>
    </w:p>
    <w:p w14:paraId="20940C33">
      <w:pPr>
        <w:pStyle w:val="5"/>
        <w:numPr>
          <w:ilvl w:val="-1"/>
          <w:numId w:val="0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697B6267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公益性培训，使学员在能力层面掌握智能制造设备（如双罐热回流提取机组、口服液罐装生产线、流化床制粒机、压片机在线监测系统）的故障诊断与优化；能独立完成FDA/EMA法规要求的工艺验证（如PV、CPV）；具备跨部门协作解决复杂质量偏差（OOS/OOT）的能力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育“精益制药”工匠精神，树立“质量源于设计（QbD）”职业理念。</w:t>
      </w:r>
    </w:p>
    <w:p w14:paraId="36AD701A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时间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及培训人数</w:t>
      </w:r>
    </w:p>
    <w:p w14:paraId="7C54F97E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1.培训时间：2025年8月25日-29日</w:t>
      </w:r>
    </w:p>
    <w:p w14:paraId="7C7B8C69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2.培训人数：共计50人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 w14:paraId="260FAC56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对象</w:t>
      </w:r>
    </w:p>
    <w:p w14:paraId="051F9A32">
      <w:pPr>
        <w:pStyle w:val="5"/>
        <w:spacing w:line="560" w:lineRule="exact"/>
        <w:ind w:firstLine="640"/>
        <w:rPr>
          <w:rFonts w:hint="eastAsia" w:ascii="Times New Roman" w:hAnsi="Times New Roman" w:eastAsia="仿宋_GB2312" w:cstheme="minorBidi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i w:val="0"/>
          <w:iCs w:val="0"/>
          <w:color w:val="000000"/>
          <w:kern w:val="2"/>
          <w:sz w:val="32"/>
          <w:szCs w:val="32"/>
          <w:lang w:val="en-US" w:eastAsia="zh-CN" w:bidi="ar-SA"/>
        </w:rPr>
        <w:t>本次培训面向北京市制药行业及相关领域的高技能人才，</w:t>
      </w:r>
      <w:r>
        <w:rPr>
          <w:rFonts w:hint="eastAsia" w:ascii="Times New Roman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具体包括以下五类人员：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由各基层工会选拔推荐的具</w:t>
      </w:r>
      <w:r>
        <w:rPr>
          <w:rFonts w:hint="eastAsia" w:ascii="Times New Roman" w:hAnsi="Times New Roman" w:eastAsia="仿宋_GB2312" w:cstheme="minorBidi"/>
          <w:color w:val="000000"/>
          <w:kern w:val="2"/>
          <w:sz w:val="32"/>
          <w:szCs w:val="32"/>
          <w:lang w:val="en-US" w:eastAsia="zh-CN" w:bidi="ar-SA"/>
        </w:rPr>
        <w:t>有高级工（三级）职业资格或中级以上专业技术职称的在职职工；各级职工创新工作室的核心成员及领军人；近三年参加过市级及以上职业技能竞赛的优秀选手，特别是京津冀协同发展技能大赛的获奖者；在药品生产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研发一线岗位工作满5年以上，且掌握关键制剂技术的骨干人员；在行业技术革新、工艺改进等方面做出突出贡献的其他高技能人才。</w:t>
      </w:r>
    </w:p>
    <w:p w14:paraId="7B5F8F5B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内容</w:t>
      </w:r>
    </w:p>
    <w:tbl>
      <w:tblPr>
        <w:tblStyle w:val="3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28"/>
        <w:gridCol w:w="1488"/>
        <w:gridCol w:w="972"/>
        <w:gridCol w:w="1476"/>
      </w:tblGrid>
      <w:tr w14:paraId="0117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tblHeader/>
          <w:jc w:val="center"/>
        </w:trPr>
        <w:tc>
          <w:tcPr>
            <w:tcW w:w="1426" w:type="dxa"/>
            <w:vAlign w:val="center"/>
          </w:tcPr>
          <w:p w14:paraId="6C0671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228" w:type="dxa"/>
            <w:vAlign w:val="center"/>
          </w:tcPr>
          <w:p w14:paraId="3E96FC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488" w:type="dxa"/>
            <w:vAlign w:val="center"/>
          </w:tcPr>
          <w:p w14:paraId="722D3E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972" w:type="dxa"/>
            <w:vAlign w:val="center"/>
          </w:tcPr>
          <w:p w14:paraId="75ECC6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学时</w:t>
            </w:r>
          </w:p>
        </w:tc>
        <w:tc>
          <w:tcPr>
            <w:tcW w:w="1476" w:type="dxa"/>
            <w:vAlign w:val="center"/>
          </w:tcPr>
          <w:p w14:paraId="1D4E33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</w:tr>
      <w:tr w14:paraId="0164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26" w:type="dxa"/>
            <w:shd w:val="clear" w:color="auto" w:fill="auto"/>
            <w:vAlign w:val="center"/>
          </w:tcPr>
          <w:p w14:paraId="1CE65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BA43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2025年版《中国药典》修订情况解读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4819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F0B3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8课时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E8C1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生物楼</w:t>
            </w:r>
          </w:p>
        </w:tc>
      </w:tr>
      <w:tr w14:paraId="34D6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26" w:type="dxa"/>
            <w:shd w:val="clear" w:color="auto" w:fill="auto"/>
            <w:vAlign w:val="center"/>
          </w:tcPr>
          <w:p w14:paraId="439B7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0BF05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中药浓缩液的制备-双罐热回流提取技术的应用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3DA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9410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8课时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9FE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生物楼</w:t>
            </w:r>
          </w:p>
        </w:tc>
      </w:tr>
      <w:tr w14:paraId="4FD0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26" w:type="dxa"/>
            <w:shd w:val="clear" w:color="auto" w:fill="auto"/>
            <w:vAlign w:val="center"/>
          </w:tcPr>
          <w:p w14:paraId="358F4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06A3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片剂生产-流化床制备技术、压片技术的应用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E7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28B3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8课时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D8AD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生物楼</w:t>
            </w:r>
          </w:p>
        </w:tc>
      </w:tr>
      <w:tr w14:paraId="3A80A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26" w:type="dxa"/>
            <w:shd w:val="clear" w:color="auto" w:fill="auto"/>
            <w:vAlign w:val="center"/>
          </w:tcPr>
          <w:p w14:paraId="54860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26C3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口服液生产-连续罐装技术的应用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4C49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实操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57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8课时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0283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生物楼</w:t>
            </w:r>
          </w:p>
        </w:tc>
      </w:tr>
      <w:tr w14:paraId="765E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26" w:type="dxa"/>
            <w:shd w:val="clear" w:color="auto" w:fill="auto"/>
            <w:vAlign w:val="center"/>
          </w:tcPr>
          <w:p w14:paraId="0AFE1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0B25E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GMP车间药品生产的风险管理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和终期考核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DA0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理论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+考核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88A9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8课时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1553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生物楼</w:t>
            </w:r>
          </w:p>
        </w:tc>
      </w:tr>
    </w:tbl>
    <w:p w14:paraId="0E86C928">
      <w:pPr>
        <w:pStyle w:val="5"/>
        <w:numPr>
          <w:ilvl w:val="-1"/>
          <w:numId w:val="0"/>
        </w:numPr>
        <w:spacing w:line="560" w:lineRule="exact"/>
        <w:ind w:firstLine="64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、培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训</w:t>
      </w:r>
      <w:r>
        <w:rPr>
          <w:rFonts w:hint="eastAsia" w:ascii="黑体" w:hAnsi="黑体" w:eastAsia="黑体"/>
          <w:sz w:val="32"/>
          <w:szCs w:val="32"/>
        </w:rPr>
        <w:t>地点</w:t>
      </w:r>
    </w:p>
    <w:p w14:paraId="54D7CB5B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北京科技职业大学，地址：北京亦庄经济开发区凉水河一街9号。凭身份证从南门进出学校。</w:t>
      </w:r>
    </w:p>
    <w:p w14:paraId="2E09CAE8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参考交通路线：乘坐地铁亦庄线到荣昌东街站，B1出口出站，乘坐453路、183路、578路、580路等，到青年公寓站下车前行500米即是。</w:t>
      </w:r>
    </w:p>
    <w:p w14:paraId="264B295C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六、授课教师</w:t>
      </w:r>
    </w:p>
    <w:p w14:paraId="463C92CF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刘春生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全国劳动模范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中医药大学教授、中药资源与鉴定系主任，国家中医药管理局中药鉴定重点学科带头人，教育部中药教学指导委员会课程联盟药用植物学课程理事长。北京市高等学校教学名师，北京市师德先进个人，北京市优秀教师。</w:t>
      </w:r>
    </w:p>
    <w:p w14:paraId="17F30062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北京劳动模范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华润双鹤药业股份有限公司化验员。</w:t>
      </w:r>
    </w:p>
    <w:p w14:paraId="3CA312AE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张伶潇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北京劳动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模范，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华润双鹤药业股份有限公司工业园事业部QC合规审核经理，北京市职工职业技能大赛“伍丰杯”药物检验员决赛第一名，“北京市职工高级职业技术能手”称号。</w:t>
      </w:r>
    </w:p>
    <w:p w14:paraId="2CDB8C1A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傅欣彤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北京市药品检验研究院中药室主任，主任药师，享受国务院政府特殊津贴专家，北京市总工会“市级职工创新工作室”领军人，2024年北京市直机关工会授予“中医药 傅欣彤创新工作室”。</w:t>
      </w:r>
    </w:p>
    <w:p w14:paraId="6C11A2C8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张启明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曾任中检所化药室主任、中检所药检处处长等。为第八、九、十、十一届药典委员会委员，十、十一届理化专业委员会副主任委员。为多家专业杂志编委。</w:t>
      </w:r>
    </w:p>
    <w:p w14:paraId="27AE4B02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张秋英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北京同仁堂制药有限公司质量管理负责人，正高级工程师。</w:t>
      </w:r>
    </w:p>
    <w:p w14:paraId="0FA51952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简伟杰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北京科技职业大学，高级培训师。</w:t>
      </w:r>
    </w:p>
    <w:p w14:paraId="73724C4F">
      <w:pPr>
        <w:pStyle w:val="5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危晴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北京科技职业大学，副教授。</w:t>
      </w:r>
    </w:p>
    <w:p w14:paraId="1617A94D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考核评价</w:t>
      </w:r>
    </w:p>
    <w:p w14:paraId="7918FA9E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1.过程考核（40%）：实操任务完成度，浓缩液、素片、20mL口服液生产任务的完成情况、合规性等。</w:t>
      </w:r>
    </w:p>
    <w:p w14:paraId="46D17C09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2.终期考核（50%）：实操项目答辩（针对车间设备、环境、人员、物料、制备工艺、质控方法等管理现状进行风险分析与评估，并提出解决方案）；</w:t>
      </w:r>
    </w:p>
    <w:p w14:paraId="25BCB493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3.工匠精神评价（10%）：团队协作、GMP意识等行为观察记录。</w:t>
      </w:r>
    </w:p>
    <w:p w14:paraId="229A88E8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  <w:lang w:eastAsia="zh-CN"/>
        </w:rPr>
        <w:t>、培训取证</w:t>
      </w:r>
    </w:p>
    <w:p w14:paraId="5814106A"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考勤考核与考试考核均合格者，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将获得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首都工匠学院体系建设工作领导小组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办公室颁发的结业证书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并纳入北京市总工会高技能人才库，未来将优先参加首都工匠学院举办的相关技术技能提升培训活动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。</w:t>
      </w:r>
    </w:p>
    <w:p w14:paraId="29908D9A">
      <w:pPr>
        <w:pStyle w:val="5"/>
        <w:spacing w:line="560" w:lineRule="exact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 w14:paraId="1C334862">
      <w:pPr>
        <w:pStyle w:val="5"/>
        <w:spacing w:line="560" w:lineRule="exact"/>
        <w:ind w:firstLine="64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1.每个单位限推荐1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-3</w:t>
      </w:r>
      <w:r>
        <w:rPr>
          <w:rFonts w:hint="eastAsia" w:ascii="仿宋_GB2312" w:hAnsi="黑体" w:eastAsia="仿宋_GB2312"/>
          <w:sz w:val="32"/>
          <w:szCs w:val="32"/>
        </w:rPr>
        <w:t>名符合条件人员参加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并于202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日前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通过登录</w:t>
      </w:r>
      <w:r>
        <w:rPr>
          <w:rFonts w:hint="eastAsia" w:ascii="仿宋_GB2312" w:hAnsi="仿宋" w:eastAsia="仿宋_GB2312" w:cs="宋体"/>
          <w:b w:val="0"/>
          <w:bCs w:val="0"/>
          <w:spacing w:val="8"/>
          <w:kern w:val="0"/>
          <w:sz w:val="32"/>
          <w:szCs w:val="32"/>
          <w:highlight w:val="none"/>
          <w:lang w:val="en-US" w:eastAsia="zh-CN"/>
        </w:rPr>
        <w:t>“技能人才培养网上服务平台”</w:t>
      </w:r>
      <w:r>
        <w:rPr>
          <w:rFonts w:hint="eastAsia" w:ascii="仿宋_GB2312" w:hAnsi="仿宋" w:eastAsia="仿宋_GB2312" w:cs="宋体"/>
          <w:b w:val="0"/>
          <w:bCs w:val="0"/>
          <w:spacing w:val="8"/>
          <w:kern w:val="0"/>
          <w:sz w:val="32"/>
          <w:szCs w:val="32"/>
          <w:highlight w:val="none"/>
        </w:rPr>
        <w:t>（https://www.sdzgeservice.cn/talentDevelopment）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按照系统提示，完成线上报名。</w:t>
      </w:r>
    </w:p>
    <w:p w14:paraId="4D9EF119">
      <w:pPr>
        <w:pStyle w:val="5"/>
        <w:spacing w:line="56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报名材料纸质版(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</w:rPr>
        <w:t>需盖本级工会公章)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于报到当天提交到培训工作组。报名材料包括学员报名表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由系统导出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参训学员身份证复印件(正反面)、国家职业资格技能等级证书复印件等。</w:t>
      </w:r>
    </w:p>
    <w:p w14:paraId="42F6F8E4">
      <w:pPr>
        <w:pStyle w:val="5"/>
        <w:spacing w:line="560" w:lineRule="exact"/>
        <w:ind w:firstLine="64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3.本次培训不收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取相关费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用，集中培训期间提供食宿。</w:t>
      </w:r>
    </w:p>
    <w:p w14:paraId="44FE8806">
      <w:pPr>
        <w:pStyle w:val="5"/>
        <w:spacing w:line="560" w:lineRule="exact"/>
        <w:ind w:firstLine="64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4.学员报到时间：2025年8月25日开班前半小时。</w:t>
      </w:r>
    </w:p>
    <w:p w14:paraId="17A5C7D6">
      <w:pPr>
        <w:pStyle w:val="5"/>
        <w:spacing w:line="560" w:lineRule="exact"/>
        <w:ind w:firstLine="640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</w:p>
    <w:p w14:paraId="7884895C">
      <w:pPr>
        <w:pStyle w:val="5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（联系人：焦娇18201623028）</w:t>
      </w:r>
    </w:p>
    <w:p w14:paraId="6445C36D">
      <w:pPr>
        <w:pStyle w:val="5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 w14:paraId="6975ECD9">
      <w:pPr>
        <w:wordWrap w:val="0"/>
        <w:spacing w:line="560" w:lineRule="exact"/>
        <w:ind w:firstLine="0" w:firstLineChars="0"/>
        <w:jc w:val="right"/>
        <w:rPr>
          <w:rFonts w:hint="default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北京科技职业大学       </w:t>
      </w:r>
    </w:p>
    <w:p w14:paraId="4A7393EA">
      <w:pPr>
        <w:wordWrap w:val="0"/>
        <w:spacing w:line="560" w:lineRule="exact"/>
        <w:ind w:firstLine="0" w:firstLineChars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</w:t>
      </w:r>
    </w:p>
    <w:p w14:paraId="61ABA1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40A3"/>
    <w:rsid w:val="00CC555D"/>
    <w:rsid w:val="00D5101C"/>
    <w:rsid w:val="00EF76AF"/>
    <w:rsid w:val="01726FEF"/>
    <w:rsid w:val="02385AB4"/>
    <w:rsid w:val="024050BE"/>
    <w:rsid w:val="026E270A"/>
    <w:rsid w:val="02C93A79"/>
    <w:rsid w:val="02EF3F5D"/>
    <w:rsid w:val="02F516EA"/>
    <w:rsid w:val="03DD0363"/>
    <w:rsid w:val="03ED05FD"/>
    <w:rsid w:val="043D4F04"/>
    <w:rsid w:val="044E739D"/>
    <w:rsid w:val="048C7171"/>
    <w:rsid w:val="04C32BDF"/>
    <w:rsid w:val="05721B97"/>
    <w:rsid w:val="05781409"/>
    <w:rsid w:val="06466D24"/>
    <w:rsid w:val="075E096D"/>
    <w:rsid w:val="07862264"/>
    <w:rsid w:val="08AF444E"/>
    <w:rsid w:val="08D95292"/>
    <w:rsid w:val="08E77E2B"/>
    <w:rsid w:val="091B2FBE"/>
    <w:rsid w:val="09AF3FF1"/>
    <w:rsid w:val="09C01DFB"/>
    <w:rsid w:val="0A4B76F2"/>
    <w:rsid w:val="0A9A2CF5"/>
    <w:rsid w:val="0BAE3AB7"/>
    <w:rsid w:val="0C6557E4"/>
    <w:rsid w:val="0CD56D9C"/>
    <w:rsid w:val="0D3600BA"/>
    <w:rsid w:val="0D5A4DF7"/>
    <w:rsid w:val="0D84744D"/>
    <w:rsid w:val="0D9B5860"/>
    <w:rsid w:val="0DC444A6"/>
    <w:rsid w:val="0EA85E0C"/>
    <w:rsid w:val="0F8A6327"/>
    <w:rsid w:val="102A4C15"/>
    <w:rsid w:val="103E0032"/>
    <w:rsid w:val="1076263C"/>
    <w:rsid w:val="10A77A62"/>
    <w:rsid w:val="10F555E2"/>
    <w:rsid w:val="1186164E"/>
    <w:rsid w:val="11BE3F4E"/>
    <w:rsid w:val="13066480"/>
    <w:rsid w:val="131E5EEC"/>
    <w:rsid w:val="143A1B3C"/>
    <w:rsid w:val="14517563"/>
    <w:rsid w:val="14E8107C"/>
    <w:rsid w:val="17371525"/>
    <w:rsid w:val="17730085"/>
    <w:rsid w:val="17AE026A"/>
    <w:rsid w:val="17C6208D"/>
    <w:rsid w:val="18194096"/>
    <w:rsid w:val="18B805AC"/>
    <w:rsid w:val="19C169D0"/>
    <w:rsid w:val="19D71D79"/>
    <w:rsid w:val="1B1C3409"/>
    <w:rsid w:val="1B225312"/>
    <w:rsid w:val="1B485552"/>
    <w:rsid w:val="1C637B53"/>
    <w:rsid w:val="1CA31F8B"/>
    <w:rsid w:val="1CAA6093"/>
    <w:rsid w:val="1D0A274D"/>
    <w:rsid w:val="1D4A019B"/>
    <w:rsid w:val="1E312EFF"/>
    <w:rsid w:val="1E5170FD"/>
    <w:rsid w:val="1ED92465"/>
    <w:rsid w:val="1EFA0440"/>
    <w:rsid w:val="1F5008F0"/>
    <w:rsid w:val="1FAA040A"/>
    <w:rsid w:val="1FF57F5C"/>
    <w:rsid w:val="200B57A0"/>
    <w:rsid w:val="203A62EF"/>
    <w:rsid w:val="206F54C4"/>
    <w:rsid w:val="20EF154A"/>
    <w:rsid w:val="21166F57"/>
    <w:rsid w:val="215D18CA"/>
    <w:rsid w:val="21B76AE0"/>
    <w:rsid w:val="21D01C09"/>
    <w:rsid w:val="22865EB4"/>
    <w:rsid w:val="23110016"/>
    <w:rsid w:val="23593C8E"/>
    <w:rsid w:val="23BF6EB5"/>
    <w:rsid w:val="24215C55"/>
    <w:rsid w:val="24531927"/>
    <w:rsid w:val="24A402F9"/>
    <w:rsid w:val="2624631F"/>
    <w:rsid w:val="265213ED"/>
    <w:rsid w:val="27AE45D0"/>
    <w:rsid w:val="27DA59F1"/>
    <w:rsid w:val="283A348C"/>
    <w:rsid w:val="283F3197"/>
    <w:rsid w:val="28A4093D"/>
    <w:rsid w:val="28A63E40"/>
    <w:rsid w:val="28CC407F"/>
    <w:rsid w:val="296576F6"/>
    <w:rsid w:val="29AE4672"/>
    <w:rsid w:val="29B92A03"/>
    <w:rsid w:val="2A944085"/>
    <w:rsid w:val="2AC718BC"/>
    <w:rsid w:val="2AD07FCD"/>
    <w:rsid w:val="2BCE04AE"/>
    <w:rsid w:val="2BFC773A"/>
    <w:rsid w:val="2C0547C6"/>
    <w:rsid w:val="2C0B1F53"/>
    <w:rsid w:val="2C42462B"/>
    <w:rsid w:val="2CAE175C"/>
    <w:rsid w:val="2CEA3B3F"/>
    <w:rsid w:val="2E194231"/>
    <w:rsid w:val="2E7B2FD1"/>
    <w:rsid w:val="2EAA75D0"/>
    <w:rsid w:val="2F02092C"/>
    <w:rsid w:val="2F141ECB"/>
    <w:rsid w:val="2F154A55"/>
    <w:rsid w:val="2F5042AE"/>
    <w:rsid w:val="2F611FCA"/>
    <w:rsid w:val="2F9B0EAA"/>
    <w:rsid w:val="2FDC13B3"/>
    <w:rsid w:val="2FE46D20"/>
    <w:rsid w:val="30455AC0"/>
    <w:rsid w:val="308D3CB6"/>
    <w:rsid w:val="315E3BB3"/>
    <w:rsid w:val="31607511"/>
    <w:rsid w:val="31801FC4"/>
    <w:rsid w:val="318C5DD7"/>
    <w:rsid w:val="326203B9"/>
    <w:rsid w:val="32812E6C"/>
    <w:rsid w:val="32990513"/>
    <w:rsid w:val="336B086B"/>
    <w:rsid w:val="339F29BA"/>
    <w:rsid w:val="33AC70D6"/>
    <w:rsid w:val="33CB0884"/>
    <w:rsid w:val="33F328F8"/>
    <w:rsid w:val="353B18F2"/>
    <w:rsid w:val="360E55BB"/>
    <w:rsid w:val="360F68C0"/>
    <w:rsid w:val="36227ADF"/>
    <w:rsid w:val="368B3C8B"/>
    <w:rsid w:val="36971C9C"/>
    <w:rsid w:val="36C33DE5"/>
    <w:rsid w:val="372F4799"/>
    <w:rsid w:val="3732571E"/>
    <w:rsid w:val="373A342F"/>
    <w:rsid w:val="373D1531"/>
    <w:rsid w:val="37617167"/>
    <w:rsid w:val="379850C2"/>
    <w:rsid w:val="379851DD"/>
    <w:rsid w:val="379A3E49"/>
    <w:rsid w:val="37DD7DB5"/>
    <w:rsid w:val="398B45F9"/>
    <w:rsid w:val="39C1124F"/>
    <w:rsid w:val="39F13F9D"/>
    <w:rsid w:val="3A771C78"/>
    <w:rsid w:val="3AEA1FB6"/>
    <w:rsid w:val="3C0B2B89"/>
    <w:rsid w:val="3C3A2BDD"/>
    <w:rsid w:val="3C764FC0"/>
    <w:rsid w:val="3CD24055"/>
    <w:rsid w:val="3DE32B7F"/>
    <w:rsid w:val="3DF379B0"/>
    <w:rsid w:val="3E721583"/>
    <w:rsid w:val="3E7D7914"/>
    <w:rsid w:val="3E9F334C"/>
    <w:rsid w:val="3EFB01E2"/>
    <w:rsid w:val="3F890D4B"/>
    <w:rsid w:val="3FA85D7D"/>
    <w:rsid w:val="3FBC0954"/>
    <w:rsid w:val="40D97773"/>
    <w:rsid w:val="41875A6C"/>
    <w:rsid w:val="41B94863"/>
    <w:rsid w:val="41F56C46"/>
    <w:rsid w:val="42641CC9"/>
    <w:rsid w:val="43916667"/>
    <w:rsid w:val="43E15EC3"/>
    <w:rsid w:val="440E1469"/>
    <w:rsid w:val="440F1E51"/>
    <w:rsid w:val="44647CC4"/>
    <w:rsid w:val="45046868"/>
    <w:rsid w:val="45287A02"/>
    <w:rsid w:val="4586581D"/>
    <w:rsid w:val="46282E28"/>
    <w:rsid w:val="46523C6D"/>
    <w:rsid w:val="46783EAC"/>
    <w:rsid w:val="468808C3"/>
    <w:rsid w:val="472A5ECE"/>
    <w:rsid w:val="47456240"/>
    <w:rsid w:val="47812160"/>
    <w:rsid w:val="47966882"/>
    <w:rsid w:val="481B6ADB"/>
    <w:rsid w:val="48586940"/>
    <w:rsid w:val="492C219C"/>
    <w:rsid w:val="4936052D"/>
    <w:rsid w:val="493A6F33"/>
    <w:rsid w:val="494B6CBB"/>
    <w:rsid w:val="499C197D"/>
    <w:rsid w:val="49A21DDA"/>
    <w:rsid w:val="4A8B55DB"/>
    <w:rsid w:val="4B8F7333"/>
    <w:rsid w:val="4BED3F1E"/>
    <w:rsid w:val="4C4D523C"/>
    <w:rsid w:val="4C524F47"/>
    <w:rsid w:val="4DEF23EA"/>
    <w:rsid w:val="4E233D62"/>
    <w:rsid w:val="4E47076A"/>
    <w:rsid w:val="4EC436C7"/>
    <w:rsid w:val="4ECB0667"/>
    <w:rsid w:val="4EE419FD"/>
    <w:rsid w:val="4F2A2171"/>
    <w:rsid w:val="4F32757E"/>
    <w:rsid w:val="50B30973"/>
    <w:rsid w:val="50CA3E1C"/>
    <w:rsid w:val="50CC731F"/>
    <w:rsid w:val="51406A3B"/>
    <w:rsid w:val="516A26A0"/>
    <w:rsid w:val="51B22A95"/>
    <w:rsid w:val="521C7F46"/>
    <w:rsid w:val="52221E4F"/>
    <w:rsid w:val="529E36CC"/>
    <w:rsid w:val="52CC4866"/>
    <w:rsid w:val="5347092C"/>
    <w:rsid w:val="534F5D39"/>
    <w:rsid w:val="538E4924"/>
    <w:rsid w:val="53AC1956"/>
    <w:rsid w:val="541C548D"/>
    <w:rsid w:val="542947A2"/>
    <w:rsid w:val="54992FD0"/>
    <w:rsid w:val="553C3366"/>
    <w:rsid w:val="55852E44"/>
    <w:rsid w:val="559A58FE"/>
    <w:rsid w:val="56141D44"/>
    <w:rsid w:val="56183FCE"/>
    <w:rsid w:val="56405192"/>
    <w:rsid w:val="564F1F29"/>
    <w:rsid w:val="56523597"/>
    <w:rsid w:val="575B3360"/>
    <w:rsid w:val="576D10A9"/>
    <w:rsid w:val="577B5E13"/>
    <w:rsid w:val="57856723"/>
    <w:rsid w:val="579A2E45"/>
    <w:rsid w:val="57DE5EB8"/>
    <w:rsid w:val="58067F76"/>
    <w:rsid w:val="580E2E04"/>
    <w:rsid w:val="581A249A"/>
    <w:rsid w:val="583F03D5"/>
    <w:rsid w:val="587022DE"/>
    <w:rsid w:val="588056C1"/>
    <w:rsid w:val="59222CCC"/>
    <w:rsid w:val="5949051B"/>
    <w:rsid w:val="597439D0"/>
    <w:rsid w:val="59907A7D"/>
    <w:rsid w:val="59EE5898"/>
    <w:rsid w:val="5AAF3758"/>
    <w:rsid w:val="5AF73B4C"/>
    <w:rsid w:val="5B8D78C2"/>
    <w:rsid w:val="5C1D392E"/>
    <w:rsid w:val="5C381F5A"/>
    <w:rsid w:val="5C705937"/>
    <w:rsid w:val="5D0C57B5"/>
    <w:rsid w:val="5D99669E"/>
    <w:rsid w:val="5DBA4654"/>
    <w:rsid w:val="5DFA1BBA"/>
    <w:rsid w:val="5E0B0AD6"/>
    <w:rsid w:val="5ED44DA1"/>
    <w:rsid w:val="5F0241B2"/>
    <w:rsid w:val="5F28482B"/>
    <w:rsid w:val="5FD92450"/>
    <w:rsid w:val="606F4B42"/>
    <w:rsid w:val="60EF4456"/>
    <w:rsid w:val="60F87024"/>
    <w:rsid w:val="610872BF"/>
    <w:rsid w:val="61457124"/>
    <w:rsid w:val="616A3AE0"/>
    <w:rsid w:val="61B606DC"/>
    <w:rsid w:val="61C52EF5"/>
    <w:rsid w:val="61EE1B3B"/>
    <w:rsid w:val="624F75D6"/>
    <w:rsid w:val="62570266"/>
    <w:rsid w:val="62BF0B8F"/>
    <w:rsid w:val="63390858"/>
    <w:rsid w:val="634D74F9"/>
    <w:rsid w:val="649F6EA6"/>
    <w:rsid w:val="64BE0654"/>
    <w:rsid w:val="64F7372B"/>
    <w:rsid w:val="65067B4F"/>
    <w:rsid w:val="6510045E"/>
    <w:rsid w:val="653D2227"/>
    <w:rsid w:val="65C149FF"/>
    <w:rsid w:val="65ED6B48"/>
    <w:rsid w:val="660D707D"/>
    <w:rsid w:val="66192E8F"/>
    <w:rsid w:val="6651686C"/>
    <w:rsid w:val="66EA5766"/>
    <w:rsid w:val="66F11171"/>
    <w:rsid w:val="672E28B2"/>
    <w:rsid w:val="67CB02D7"/>
    <w:rsid w:val="68320F80"/>
    <w:rsid w:val="687A05CB"/>
    <w:rsid w:val="68D41B9A"/>
    <w:rsid w:val="68FF7E12"/>
    <w:rsid w:val="691E1E82"/>
    <w:rsid w:val="69303421"/>
    <w:rsid w:val="69D519B1"/>
    <w:rsid w:val="69E40947"/>
    <w:rsid w:val="6A7172B1"/>
    <w:rsid w:val="6A7C5642"/>
    <w:rsid w:val="6AA33303"/>
    <w:rsid w:val="6AD735D4"/>
    <w:rsid w:val="6AEF20FE"/>
    <w:rsid w:val="6B140B42"/>
    <w:rsid w:val="6B961612"/>
    <w:rsid w:val="6C465F32"/>
    <w:rsid w:val="6CB829EE"/>
    <w:rsid w:val="6CC92C88"/>
    <w:rsid w:val="6D083A72"/>
    <w:rsid w:val="6D660588"/>
    <w:rsid w:val="6D663E0B"/>
    <w:rsid w:val="6D694D90"/>
    <w:rsid w:val="6DF67E77"/>
    <w:rsid w:val="6E025E88"/>
    <w:rsid w:val="6E6404AB"/>
    <w:rsid w:val="6E8757F0"/>
    <w:rsid w:val="6EA33813"/>
    <w:rsid w:val="6FF653BE"/>
    <w:rsid w:val="704C034C"/>
    <w:rsid w:val="709C13CF"/>
    <w:rsid w:val="70FD016F"/>
    <w:rsid w:val="710E5E8B"/>
    <w:rsid w:val="710F390D"/>
    <w:rsid w:val="714C7EEE"/>
    <w:rsid w:val="71511DF8"/>
    <w:rsid w:val="7171012E"/>
    <w:rsid w:val="71770599"/>
    <w:rsid w:val="71855149"/>
    <w:rsid w:val="71A82806"/>
    <w:rsid w:val="72A22A1E"/>
    <w:rsid w:val="730040BD"/>
    <w:rsid w:val="73830E13"/>
    <w:rsid w:val="73B37E7A"/>
    <w:rsid w:val="73CD5568"/>
    <w:rsid w:val="74003C5F"/>
    <w:rsid w:val="745820F0"/>
    <w:rsid w:val="74A77A24"/>
    <w:rsid w:val="74AE727B"/>
    <w:rsid w:val="74C14951"/>
    <w:rsid w:val="74DA2B1D"/>
    <w:rsid w:val="74FE6101"/>
    <w:rsid w:val="75026D05"/>
    <w:rsid w:val="75083B39"/>
    <w:rsid w:val="75264883"/>
    <w:rsid w:val="75707339"/>
    <w:rsid w:val="758E216C"/>
    <w:rsid w:val="75A1338B"/>
    <w:rsid w:val="761E4ABF"/>
    <w:rsid w:val="76601042"/>
    <w:rsid w:val="767413B9"/>
    <w:rsid w:val="768D47FB"/>
    <w:rsid w:val="76A72C39"/>
    <w:rsid w:val="76C80BEF"/>
    <w:rsid w:val="778D1C32"/>
    <w:rsid w:val="77F160D3"/>
    <w:rsid w:val="79065C1B"/>
    <w:rsid w:val="79E03380"/>
    <w:rsid w:val="7A311E86"/>
    <w:rsid w:val="7A802EDA"/>
    <w:rsid w:val="7AFF37D8"/>
    <w:rsid w:val="7B207590"/>
    <w:rsid w:val="7B5B066E"/>
    <w:rsid w:val="7B74701A"/>
    <w:rsid w:val="7BFA1CF7"/>
    <w:rsid w:val="7D101C97"/>
    <w:rsid w:val="7D2864E2"/>
    <w:rsid w:val="7DAB5FD5"/>
    <w:rsid w:val="7DE5359B"/>
    <w:rsid w:val="7E2D398F"/>
    <w:rsid w:val="7E2E1411"/>
    <w:rsid w:val="7E33111C"/>
    <w:rsid w:val="7E602EE5"/>
    <w:rsid w:val="7F051474"/>
    <w:rsid w:val="7F1C1099"/>
    <w:rsid w:val="7F315A30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2023-04-17T08:09:00Z</dcterms:created>
  <dc:creator>Mts</dc:creator>
  <cp:lastModifiedBy>待定中……</cp:lastModifiedBy>
  <dcterms:modified xsi:type="dcterms:W3CDTF">2025-07-24T08:10:27Z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CCB9396323704C5BAAC5CB690D853B5A</vt:lpwstr>
  </property>
  <property fmtid="{D5CDD505-2E9C-101B-9397-08002B2CF9AE}" pid="4" name="KSOTemplateDocerSaveRecord">
    <vt:lpwstr>eyJoZGlkIjoiZmMwMjhhNDBhOTc0OTIxZjlmYWM3Y2M1Y2FlMGZkNjAiLCJ1c2VySWQiOiIyMjkyMDEyNTYifQ==</vt:lpwstr>
  </property>
</Properties>
</file>