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第二十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期北京市职工文学创作研修班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旁听申请表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1"/>
        <w:gridCol w:w="1080"/>
        <w:gridCol w:w="250"/>
        <w:gridCol w:w="760"/>
        <w:gridCol w:w="604"/>
        <w:gridCol w:w="1065"/>
        <w:gridCol w:w="1065"/>
        <w:gridCol w:w="106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已加入协会情况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职工文学创作活动参与情况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vertAlign w:val="baseline"/>
                <w:lang w:val="en-US" w:eastAsia="zh-CN"/>
              </w:rPr>
              <w:t>（*北京市总工会主办活动优先）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3" w:colFirst="1" w:colLast="1"/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个人意识形态承诺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本人承诺不发表、不传播任何违反法律法规、损害国家利益、破坏社会稳定、违背公序良俗的言论与文章，不侵犯他人隐私，不传播或制造虚假信息，不参与网络暴力。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注：填写完毕盖章后，发送扫描版表格至whgyanxiuban@163.com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5A2C"/>
    <w:rsid w:val="30D25A2C"/>
    <w:rsid w:val="4ECD7754"/>
    <w:rsid w:val="DBF70941"/>
    <w:rsid w:val="FF7FB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2025-04-10T08:19:00Z</dcterms:created>
  <dc:creator>DELL</dc:creator>
  <cp:lastModifiedBy>liqing</cp:lastModifiedBy>
  <cp:lastPrinted>2025-05-06T16:54:26Z</cp:lastPrinted>
  <dcterms:modified xsi:type="dcterms:W3CDTF">2025-05-06T17:00:58Z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159708F0DF1BA186C8CD19685B2A1A3F</vt:lpwstr>
  </property>
</Properties>
</file>