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“北京劳动者之歌”职工征文比赛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征集为实现全面建成社会主义现代化强国、以中国式现代化全面推进中华民族伟大复兴的宏伟目标奋发进取、奋勇前进的职工“身边”故事，大力弘扬劳模精神、劳动精神、工匠精神，充分展现首都广大职工坚定理想信念、坚守使命追求、勇于担当奉献的精神风貌。</w:t>
      </w:r>
    </w:p>
    <w:p>
      <w:pPr>
        <w:pStyle w:val="2"/>
        <w:ind w:firstLine="620" w:firstLineChars="200"/>
        <w:rPr>
          <w:rFonts w:ascii="楷体_GB2312" w:hAnsi="楷体_GB2312" w:eastAsia="楷体_GB2312" w:cs="楷体_GB2312"/>
          <w:b w:val="0"/>
          <w:color w:val="000000"/>
          <w:sz w:val="31"/>
          <w:szCs w:val="31"/>
        </w:rPr>
      </w:pPr>
      <w:r>
        <w:rPr>
          <w:rFonts w:ascii="楷体_GB2312" w:hAnsi="楷体_GB2312" w:eastAsia="楷体_GB2312" w:cs="楷体_GB2312"/>
          <w:b w:val="0"/>
          <w:color w:val="000000"/>
          <w:sz w:val="31"/>
          <w:szCs w:val="31"/>
        </w:rPr>
        <w:t>（承办单位：北京市劳动人民文化宫、北京市职工文学艺术促进会）</w:t>
      </w:r>
    </w:p>
    <w:p>
      <w:pPr>
        <w:pStyle w:val="2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32"/>
          <w:szCs w:val="32"/>
        </w:rPr>
        <w:t>征文比赛细则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（一）比赛项目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 xml:space="preserve">小说（5000字以内），散文（5000字以内），报告文学（10000字以内），现代诗歌（不超过150行），短剧剧本（成片时长不超过 10 分钟）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（二）比赛安排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各区总工会，各局、集团、公司工会，各高等院校工会，各直属基层工会负责组织，不对各单位的征文数量设置限制。职工个人也可自行投稿。评审分为初选、入围、终评三个阶段。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初选阶段：从全部投稿中选出一定数量的稿件进入入围阶段。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 xml:space="preserve">入围和终评阶段：由艺术节组委会组织专家、专业评委进行评审。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（三）奖项设置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1.征文评选设一、二、三等奖、优秀作品奖和优秀组织奖若干名，各奖项具体数量将根据比赛情况确定。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2.获奖作者和优秀组织单位获得由艺术节组委会颁发的荣誉证书。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 xml:space="preserve">3.征文优秀篇目将由《劳动午报》进行选刊，同时将一、二、三等奖全文制作成艺术节职工征文比赛成果集。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  <w:t>（四）比赛要求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1.参赛作品以“劳动美·工匠魂”为主题，大力弘扬劳模精神、劳动精神、工匠精神，以持续积累为基础，讲出更有深意、更有新意、更为生动的职工故事。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2.参赛作品是2023年以来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新创作的，从</w:t>
      </w: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未在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任何渠道</w:t>
      </w: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发表过，未在其他区县、省市、国家级比赛参评并获奖的原创作品，每人限5 篇（首）以内。作品严禁抄袭，否则取消参赛资格。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3.参选作品投稿后，主办方有权直接或委托第三方以电视、报刊、网络、手机、图书等载体发表或使用，作品的署名仍为原作者署名，经著作权人授权拥有基于该作品进行改编、拍摄、排演、参赛等权利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4.来稿一律不退，请自留底稿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 xml:space="preserve">5.作者一经投稿，即视为接受本次大赛的条款规定。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（五）评选办法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1.初选、入围采取评审委员会分组阅览作品进行评选的方式进行。终评采取评审委员会集中阅览作品并现场打分评选的方式进行。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2.评审委员会成员由中国作家协会、北京作家协会著名作家、诗人、评论家组成。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（六）报名要求及报名方式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1.参赛人员为本市在职职工（含在京外施人员、来京务工人员）。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2.报送主体。由各区总工会，各产业工会，各局、集团、公司工会，各高等院校工会为单位集体报送，也可由职工个人直接</w:t>
      </w:r>
      <w:r>
        <w:rPr>
          <w:rFonts w:ascii="仿宋_GB2312" w:hAnsi="仿宋_GB2312" w:eastAsia="仿宋_GB2312" w:cs="仿宋_GB2312"/>
          <w:b w:val="0"/>
          <w:color w:val="000000"/>
          <w:sz w:val="32"/>
          <w:szCs w:val="32"/>
        </w:rPr>
        <w:t>报送。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方式一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/二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微信小程序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或电脑PC端网页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报送。</w:t>
      </w:r>
    </w:p>
    <w:p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2875915" cy="26949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通过电脑登录进行报送，报名网址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instrText xml:space="preserve"> HYPERLINK "https://h5.wewillpro.com/#/activity_word2025/194058" </w:instrText>
      </w: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https://h5.wewillpro.com/#/activity_word2025/194058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报名步骤：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（1）个人报送操作流程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第一步：登录报送小程序/网址。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第二步：点击【报送信息填写】按钮，选择【个人报送】按钮，将报送作品中所需信息填入系统。按要求填写完毕后，点击【保存作品信息】按钮。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第三步：点击左下方【报送确认提交】按钮，下载登记表，将系统自动生成的标准文档，发送到您指定邮箱。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第四步：打印报名登记表，加盖单位公章，并将盖章件扫描生成PDF文件。（非盖章件无法通过前端审核）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第五步：点击左下方【报送确认提交】按钮，点击“+上传作品材料”，将作品（Word/PDF格式）、报名登记表盖章件（PDF文件）一并上传，即完成报送工作。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（2）单位/组织集体报送操作流程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第一步：登录报送小程序/网址。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第二步：点击【报送信息填写】按钮，选择【单位/组织集体报送】按钮，下载批量导入模板，按要求填写报名所需信息后，一键导入，点击【保存作品信息】按钮。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第三步：点击左下方【报送确认提交】按钮，下载报名汇总表，将系统自动生成的标准文档，发送到您指定邮箱。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第四步：打印报名汇总表，加盖单位公章，并将盖章件扫描生成PDF文件。（非盖章件无法通过前端审核）</w:t>
      </w:r>
    </w:p>
    <w:p>
      <w:pPr>
        <w:pStyle w:val="2"/>
        <w:ind w:firstLine="640" w:firstLineChars="200"/>
        <w:rPr>
          <w:rFonts w:hint="eastAsia" w:ascii="黑体" w:hAnsi="黑体" w:eastAsia="黑体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第五步：点击左下方【报送确认提交】按钮，点击“+上传作品材料”，将作品（Word/PDF格式）、报名登记表盖章件（PDF文件）一并上传，即完成报送工作。</w:t>
      </w:r>
    </w:p>
    <w:p>
      <w:pPr>
        <w:pStyle w:val="2"/>
        <w:ind w:firstLine="640"/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方式三：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  <w:lang w:val="en-US" w:eastAsia="zh-CN"/>
        </w:rPr>
        <w:t>职工报送作品时须提供作品（Word格式稿件），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instrText xml:space="preserve"> HYPERLINK "mailto:发送稿件及报名表至邮箱bjzgzw@163.com" </w:instrTex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_GB2312" w:eastAsia="仿宋_GB2312" w:cstheme="minorBidi"/>
          <w:color w:val="000000"/>
          <w:sz w:val="32"/>
          <w:szCs w:val="32"/>
          <w:highlight w:val="none"/>
          <w:u w:val="none"/>
          <w:lang w:val="en-US" w:eastAsia="zh-CN"/>
        </w:rPr>
        <w:t>发送稿件及报名表至邮箱bjzgzw@163.com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tabs>
          <w:tab w:val="left" w:pos="49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个人报名：职工填写《“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劳动者之歌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”第十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届首都职工文化艺术节征文比赛报名表》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由作者本人签字并经单位盖章后扫描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随作品一并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发送至上述电子邮箱。</w:t>
      </w:r>
    </w:p>
    <w:p>
      <w:pPr>
        <w:tabs>
          <w:tab w:val="left" w:pos="49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单位或组织集体报名的填写《“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劳动者之歌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”第十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届首都职工文化艺术节征文比赛汇总表》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并加盖公章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后扫描随作品一并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发送至上述电子邮箱。</w:t>
      </w:r>
    </w:p>
    <w:p>
      <w:pPr>
        <w:tabs>
          <w:tab w:val="left" w:pos="49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表格下载地址：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北京市劳动人民文化宫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网站-活动咨询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https://www.bjzgh.org/ghzz/ldwhg/</w:t>
      </w:r>
    </w:p>
    <w:p>
      <w:pPr>
        <w:tabs>
          <w:tab w:val="left" w:pos="491"/>
        </w:tabs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HAnsi" w:cstheme="minorBidi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4.活动具体安排将通过市总工会官网、文化宫网站、劳动午报进行发布。</w:t>
      </w:r>
    </w:p>
    <w:p>
      <w:pPr>
        <w:tabs>
          <w:tab w:val="left" w:pos="491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5.作品报送截止时间：20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月3</w:t>
      </w:r>
      <w:r>
        <w:rPr>
          <w:rFonts w:hint="eastAsia" w:ascii="仿宋_GB2312" w:eastAsia="仿宋_GB2312" w:cstheme="minorBidi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t>日，截止日期以投稿邮箱收到时间为准。联系人：王可欣，联系电话：65116724、13811601607。</w:t>
      </w:r>
    </w:p>
    <w:p>
      <w:pPr>
        <w:pStyle w:val="2"/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000000"/>
          <w:sz w:val="32"/>
          <w:szCs w:val="32"/>
          <w:highlight w:val="none"/>
        </w:rPr>
        <w:br w:type="page"/>
      </w:r>
    </w:p>
    <w:p>
      <w:pPr>
        <w:rPr>
          <w:highlight w:val="none"/>
        </w:rPr>
      </w:pPr>
    </w:p>
    <w:p>
      <w:pPr>
        <w:rPr>
          <w:rFonts w:ascii="黑体" w:hAnsi="黑体" w:eastAsia="黑体" w:cs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北京市第十</w:t>
      </w:r>
      <w:r>
        <w:rPr>
          <w:rFonts w:hint="eastAsia" w:ascii="方正小标宋简体" w:eastAsia="方正小标宋简体" w:cstheme="minorBidi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届职工文化艺术节文学作品征集投稿报名表</w:t>
      </w:r>
    </w:p>
    <w:p>
      <w:pPr>
        <w:spacing w:before="156" w:beforeLines="50"/>
        <w:rPr>
          <w:rFonts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报名单位：（加盖公章）</w:t>
      </w:r>
    </w:p>
    <w:p>
      <w:pPr>
        <w:rPr>
          <w:rFonts w:ascii="仿宋_GB2312" w:hAnsi="宋体" w:eastAsia="仿宋_GB2312" w:cstheme="minorBid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                联系电话：            电子邮箱：</w:t>
      </w:r>
    </w:p>
    <w:tbl>
      <w:tblPr>
        <w:tblStyle w:val="7"/>
        <w:tblW w:w="131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2122"/>
        <w:gridCol w:w="940"/>
        <w:gridCol w:w="669"/>
        <w:gridCol w:w="664"/>
        <w:gridCol w:w="1071"/>
        <w:gridCol w:w="940"/>
        <w:gridCol w:w="533"/>
        <w:gridCol w:w="1400"/>
        <w:gridCol w:w="1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935" w:type="dxa"/>
            <w:gridSpan w:val="9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 型</w:t>
            </w:r>
          </w:p>
        </w:tc>
        <w:tc>
          <w:tcPr>
            <w:tcW w:w="9935" w:type="dxa"/>
            <w:gridSpan w:val="9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1.小说□     2.散文□     3.诗歌□    4.报告文学□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5.短剧剧本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姓名（本人或第一作者）</w:t>
            </w:r>
          </w:p>
        </w:tc>
        <w:tc>
          <w:tcPr>
            <w:tcW w:w="2122" w:type="dxa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Align w:val="center"/>
          </w:tcPr>
          <w:p>
            <w:pPr>
              <w:ind w:right="-108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40" w:type="dxa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投稿文章字数</w:t>
            </w:r>
          </w:p>
        </w:tc>
        <w:tc>
          <w:tcPr>
            <w:tcW w:w="1596" w:type="dxa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工会会员互助服务卡卡号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作者联系电话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9935" w:type="dxa"/>
            <w:gridSpan w:val="9"/>
            <w:vAlign w:val="center"/>
          </w:tcPr>
          <w:p>
            <w:pPr>
              <w:ind w:right="-72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ind w:firstLine="560" w:firstLineChars="200"/>
        <w:rPr>
          <w:rFonts w:ascii="楷体_GB2312" w:hAnsi="宋体" w:eastAsia="楷体_GB2312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说明：1.请在作品类型后面“□”内划“√”；2.每个作品单独填表；3.作品及报名表请于</w:t>
      </w:r>
      <w:r>
        <w:rPr>
          <w:rFonts w:hint="eastAsia" w:ascii="楷体_GB2312" w:hAnsi="宋体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2025年6</w:t>
      </w:r>
      <w:r>
        <w:rPr>
          <w:rFonts w:hint="eastAsia" w:ascii="楷体_GB2312" w:hAnsi="宋体" w:eastAsia="楷体_GB2312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宋体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_GB2312" w:hAnsi="宋体" w:eastAsia="楷体_GB2312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日前报送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①按照方式一报送至bjzgzw@163.com②提交微信小程序报名③按各级工会要求报送至指定邮箱或地址。三种方式任选其一即可。</w:t>
      </w:r>
    </w:p>
    <w:p>
      <w:pPr>
        <w:spacing w:line="320" w:lineRule="exact"/>
        <w:ind w:firstLine="560" w:firstLineChars="200"/>
        <w:rPr>
          <w:rFonts w:ascii="楷体_GB2312" w:hAnsi="宋体" w:eastAsia="楷体_GB2312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关于著作权的承诺：提交作品的作者、作者单位或报名单位同意并遵守组委会活动细则，承诺若提交的作品有侵犯他人著作权和人身权的行为，作者单位、报名单位和作者本人承担全部的民事赔偿责任。</w:t>
      </w:r>
    </w:p>
    <w:p>
      <w:pPr>
        <w:spacing w:line="320" w:lineRule="exac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第一作者（签字）：                           著作权单位（盖章）：</w:t>
      </w:r>
    </w:p>
    <w:p>
      <w:pPr>
        <w:rPr>
          <w:rFonts w:ascii="黑体" w:hAnsi="黑体" w:eastAsia="黑体" w:cs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</w:p>
    <w:p>
      <w:pPr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北京市第十</w:t>
      </w:r>
      <w:r>
        <w:rPr>
          <w:rFonts w:hint="eastAsia" w:ascii="方正小标宋简体" w:eastAsia="方正小标宋简体" w:cstheme="minorBidi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届职工文化艺术节文学作品征集投稿汇总表</w:t>
      </w:r>
    </w:p>
    <w:p>
      <w:pPr>
        <w:spacing w:before="156" w:beforeLines="50"/>
        <w:rPr>
          <w:rFonts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报名单位：（加盖公章）</w:t>
      </w:r>
    </w:p>
    <w:p>
      <w:pPr>
        <w:spacing w:after="156" w:afterLines="50"/>
        <w:rPr>
          <w:rFonts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单位联系人：                联系电话：            电子邮箱：</w:t>
      </w:r>
    </w:p>
    <w:tbl>
      <w:tblPr>
        <w:tblStyle w:val="7"/>
        <w:tblW w:w="129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14"/>
        <w:gridCol w:w="2556"/>
        <w:gridCol w:w="1574"/>
        <w:gridCol w:w="1524"/>
        <w:gridCol w:w="2993"/>
        <w:gridCol w:w="2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文章字数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作者工作单位及职务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</w:rPr>
      </w:pP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说明：1. </w:t>
      </w:r>
      <w:bookmarkStart w:id="0" w:name="OLE_LINK5"/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"mailto:单位统一报送参赛的需要填写此表；2.作品表格可以自行增加行数；3.汇总表请于5月31日前报送至bjzgzw@163.com或按各级工会要求报送至指定邮箱或地址。" </w:instrText>
      </w:r>
      <w:r>
        <w:rPr>
          <w:highlight w:val="none"/>
        </w:rPr>
        <w:fldChar w:fldCharType="separate"/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单位统一报送参赛的需要填写此表；2.作品表格可以自行增加行数；3.汇总表请于</w:t>
      </w:r>
      <w:r>
        <w:rPr>
          <w:rFonts w:hint="eastAsia" w:ascii="楷体_GB2312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2025年6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楷体_GB2312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日前报送</w:t>
      </w:r>
      <w:r>
        <w:rPr>
          <w:rFonts w:hint="eastAsia" w:ascii="楷体_GB2312" w:eastAsia="楷体_GB2312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①按照方式一报送至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bjzgzw@163.com</w:t>
      </w:r>
      <w:r>
        <w:rPr>
          <w:rFonts w:hint="eastAsia" w:ascii="楷体_GB2312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②提交微信小程序报名③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按各级工会要求报送至指定邮箱或地址。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_GB2312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三种方式任选其一即</w:t>
      </w:r>
      <w:bookmarkEnd w:id="0"/>
      <w:r>
        <w:rPr>
          <w:rFonts w:hint="eastAsia" w:ascii="楷体_GB2312" w:eastAsia="楷体_GB2312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道破浪体">
    <w:panose1 w:val="02000600090000000000"/>
    <w:charset w:val="86"/>
    <w:family w:val="auto"/>
    <w:pitch w:val="default"/>
    <w:sig w:usb0="00000001" w:usb1="08010410" w:usb2="00000012" w:usb3="00000000" w:csb0="0004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5569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right="36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5CC3"/>
    <w:rsid w:val="09EB64EA"/>
    <w:rsid w:val="11636BF5"/>
    <w:rsid w:val="139C67BB"/>
    <w:rsid w:val="17CB0540"/>
    <w:rsid w:val="19AB5A8A"/>
    <w:rsid w:val="1B935668"/>
    <w:rsid w:val="1C4B7D3E"/>
    <w:rsid w:val="1ED86E48"/>
    <w:rsid w:val="1FB75F0F"/>
    <w:rsid w:val="1FBE7FFB"/>
    <w:rsid w:val="220977E4"/>
    <w:rsid w:val="226B2D58"/>
    <w:rsid w:val="262F7F34"/>
    <w:rsid w:val="27A12394"/>
    <w:rsid w:val="2BAB53B1"/>
    <w:rsid w:val="2C937081"/>
    <w:rsid w:val="2D933297"/>
    <w:rsid w:val="2DA71974"/>
    <w:rsid w:val="2F1D0881"/>
    <w:rsid w:val="335A7AF7"/>
    <w:rsid w:val="35DD4DEC"/>
    <w:rsid w:val="361D3657"/>
    <w:rsid w:val="3D877B39"/>
    <w:rsid w:val="43463D12"/>
    <w:rsid w:val="43582218"/>
    <w:rsid w:val="43EE7D1D"/>
    <w:rsid w:val="458D29A9"/>
    <w:rsid w:val="47251BAF"/>
    <w:rsid w:val="48ED6E34"/>
    <w:rsid w:val="49FC01B8"/>
    <w:rsid w:val="4B2A1A9C"/>
    <w:rsid w:val="4BC6016D"/>
    <w:rsid w:val="531827E3"/>
    <w:rsid w:val="56881935"/>
    <w:rsid w:val="56D45D98"/>
    <w:rsid w:val="58365B6A"/>
    <w:rsid w:val="59CC1950"/>
    <w:rsid w:val="5AFD4164"/>
    <w:rsid w:val="65AA6F5A"/>
    <w:rsid w:val="68EA4D81"/>
    <w:rsid w:val="692E7F1E"/>
    <w:rsid w:val="69F94377"/>
    <w:rsid w:val="6C007785"/>
    <w:rsid w:val="6CC0253C"/>
    <w:rsid w:val="6CCE4B92"/>
    <w:rsid w:val="70932CBE"/>
    <w:rsid w:val="72554BDD"/>
    <w:rsid w:val="752B671B"/>
    <w:rsid w:val="776719F2"/>
    <w:rsid w:val="7841426F"/>
    <w:rsid w:val="7C5A51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eastAsia="en-US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 w:eastAsia="宋体" w:cs="Times New Roman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15904</Words>
  <Characters>16957</Characters>
  <Lines>0</Lines>
  <Paragraphs>0</Paragraphs>
  <ScaleCrop>false</ScaleCrop>
  <LinksUpToDate>false</LinksUpToDate>
  <CharactersWithSpaces>17729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2024-12-25T04:32:00Z</dcterms:created>
  <dc:creator>管理员</dc:creator>
  <cp:lastModifiedBy>DELL</cp:lastModifiedBy>
  <dcterms:modified xsi:type="dcterms:W3CDTF">2025-04-10T03:25:33Z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2337401E4388427184107499295C5FDF</vt:lpwstr>
  </property>
  <property fmtid="{D5CDD505-2E9C-101B-9397-08002B2CF9AE}" pid="4" name="KSOTemplateDocerSaveRecord">
    <vt:lpwstr>eyJoZGlkIjoiYjAyNGRiMDYwMDUzNzk0NzhjMjBmNmVjMGFhYzJmNTkifQ==</vt:lpwstr>
  </property>
</Properties>
</file>