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FE" w:rsidRPr="00D9492B" w:rsidRDefault="001C416B" w:rsidP="008176F9">
      <w:pPr>
        <w:spacing w:line="560" w:lineRule="exact"/>
        <w:jc w:val="center"/>
        <w:rPr>
          <w:rFonts w:asciiTheme="majorEastAsia" w:eastAsiaTheme="majorEastAsia" w:hAnsiTheme="majorEastAsia"/>
          <w:b/>
          <w:sz w:val="44"/>
          <w:szCs w:val="44"/>
        </w:rPr>
      </w:pPr>
      <w:bookmarkStart w:id="0" w:name="OLE_LINK8"/>
      <w:bookmarkStart w:id="1" w:name="OLE_LINK9"/>
      <w:bookmarkStart w:id="2" w:name="OLE_LINK1"/>
      <w:bookmarkStart w:id="3" w:name="OLE_LINK2"/>
      <w:bookmarkStart w:id="4" w:name="OLE_LINK6"/>
      <w:bookmarkStart w:id="5" w:name="OLE_LINK7"/>
      <w:r w:rsidRPr="00E803BF">
        <w:rPr>
          <w:rFonts w:asciiTheme="majorEastAsia" w:eastAsiaTheme="majorEastAsia" w:hAnsiTheme="majorEastAsia" w:hint="eastAsia"/>
          <w:b/>
          <w:sz w:val="44"/>
          <w:szCs w:val="44"/>
        </w:rPr>
        <w:t>代办处资金收缴、付款环节风险控制规定</w:t>
      </w:r>
    </w:p>
    <w:bookmarkEnd w:id="0"/>
    <w:bookmarkEnd w:id="1"/>
    <w:p w:rsidR="00D9492B" w:rsidRDefault="00D9492B" w:rsidP="008176F9">
      <w:pPr>
        <w:spacing w:line="560" w:lineRule="exact"/>
        <w:ind w:firstLineChars="200" w:firstLine="640"/>
        <w:rPr>
          <w:rFonts w:ascii="仿宋_GB2312" w:eastAsia="仿宋_GB2312" w:hAnsi="仿宋"/>
          <w:sz w:val="32"/>
          <w:szCs w:val="32"/>
        </w:rPr>
      </w:pPr>
    </w:p>
    <w:p w:rsidR="00883758" w:rsidRDefault="001C416B" w:rsidP="00883758">
      <w:pPr>
        <w:spacing w:line="560" w:lineRule="exact"/>
        <w:ind w:firstLineChars="200" w:firstLine="640"/>
        <w:rPr>
          <w:rFonts w:ascii="仿宋_GB2312" w:eastAsia="仿宋_GB2312" w:hAnsi="仿宋"/>
          <w:sz w:val="32"/>
          <w:szCs w:val="32"/>
        </w:rPr>
      </w:pPr>
      <w:r w:rsidRPr="00E803BF">
        <w:rPr>
          <w:rFonts w:ascii="仿宋_GB2312" w:eastAsia="仿宋_GB2312" w:hAnsi="仿宋" w:hint="eastAsia"/>
          <w:sz w:val="32"/>
          <w:szCs w:val="32"/>
        </w:rPr>
        <w:t>为落实《中国职工保险互助会资金收缴、付款环节控制规定》的通知精神，进一步加强资金管理，规避资金风险，更好地为职工服务，特制定《北京办事处代办处资金收缴、付款环节风险控制规定》。</w:t>
      </w:r>
    </w:p>
    <w:p w:rsidR="001C416B" w:rsidRPr="00883758" w:rsidRDefault="00883758" w:rsidP="0088375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1C416B" w:rsidRPr="00D9492B">
        <w:rPr>
          <w:rFonts w:ascii="仿宋_GB2312" w:eastAsia="仿宋_GB2312" w:hAnsi="黑体" w:hint="eastAsia"/>
          <w:sz w:val="32"/>
          <w:szCs w:val="32"/>
        </w:rPr>
        <w:t>会费收缴环节</w:t>
      </w:r>
    </w:p>
    <w:p w:rsidR="001C416B" w:rsidRPr="00D9492B" w:rsidRDefault="004149BC" w:rsidP="008176F9">
      <w:pPr>
        <w:pStyle w:val="a5"/>
        <w:spacing w:line="560" w:lineRule="exact"/>
        <w:ind w:left="643" w:firstLineChars="0" w:firstLine="0"/>
        <w:rPr>
          <w:rFonts w:ascii="仿宋_GB2312" w:eastAsia="仿宋_GB2312" w:hAnsi="仿宋"/>
          <w:sz w:val="32"/>
          <w:szCs w:val="32"/>
        </w:rPr>
      </w:pPr>
      <w:r w:rsidRPr="00D9492B">
        <w:rPr>
          <w:rFonts w:ascii="仿宋_GB2312" w:eastAsia="仿宋_GB2312" w:hAnsi="仿宋" w:hint="eastAsia"/>
          <w:sz w:val="32"/>
          <w:szCs w:val="32"/>
        </w:rPr>
        <w:t>（</w:t>
      </w:r>
      <w:r>
        <w:rPr>
          <w:rFonts w:ascii="仿宋_GB2312" w:eastAsia="仿宋_GB2312" w:hAnsi="仿宋" w:hint="eastAsia"/>
          <w:sz w:val="32"/>
          <w:szCs w:val="32"/>
        </w:rPr>
        <w:t>一</w:t>
      </w:r>
      <w:r w:rsidRPr="00D9492B">
        <w:rPr>
          <w:rFonts w:ascii="仿宋_GB2312" w:eastAsia="仿宋_GB2312" w:hAnsi="仿宋" w:hint="eastAsia"/>
          <w:sz w:val="32"/>
          <w:szCs w:val="32"/>
        </w:rPr>
        <w:t>）</w:t>
      </w:r>
      <w:r w:rsidR="001C416B" w:rsidRPr="00D9492B">
        <w:rPr>
          <w:rFonts w:ascii="仿宋_GB2312" w:eastAsia="仿宋_GB2312" w:hAnsi="仿宋" w:hint="eastAsia"/>
          <w:sz w:val="32"/>
          <w:szCs w:val="32"/>
        </w:rPr>
        <w:t>资金归集方式</w:t>
      </w:r>
    </w:p>
    <w:p w:rsidR="00883758" w:rsidRDefault="00883758" w:rsidP="00883758">
      <w:pPr>
        <w:spacing w:line="560" w:lineRule="exact"/>
        <w:rPr>
          <w:rFonts w:ascii="仿宋_GB2312" w:eastAsia="仿宋_GB2312" w:hAnsi="仿宋"/>
          <w:sz w:val="32"/>
          <w:szCs w:val="32"/>
        </w:rPr>
      </w:pPr>
      <w:r>
        <w:rPr>
          <w:rFonts w:ascii="仿宋_GB2312" w:eastAsia="仿宋_GB2312" w:hAnsi="仿宋" w:hint="eastAsia"/>
          <w:sz w:val="32"/>
          <w:szCs w:val="32"/>
        </w:rPr>
        <w:t xml:space="preserve">    </w:t>
      </w:r>
      <w:bookmarkStart w:id="6" w:name="OLE_LINK10"/>
      <w:bookmarkStart w:id="7" w:name="OLE_LINK11"/>
      <w:r>
        <w:rPr>
          <w:rFonts w:ascii="仿宋_GB2312" w:eastAsia="仿宋_GB2312" w:hAnsi="仿宋" w:hint="eastAsia"/>
          <w:sz w:val="32"/>
          <w:szCs w:val="32"/>
        </w:rPr>
        <w:t>1.</w:t>
      </w:r>
      <w:bookmarkStart w:id="8" w:name="OLE_LINK3"/>
      <w:bookmarkStart w:id="9" w:name="OLE_LINK4"/>
      <w:bookmarkStart w:id="10" w:name="OLE_LINK5"/>
      <w:r w:rsidRPr="00D9492B">
        <w:rPr>
          <w:rFonts w:ascii="仿宋_GB2312" w:eastAsia="仿宋_GB2312" w:hAnsi="仿宋" w:hint="eastAsia"/>
          <w:sz w:val="32"/>
          <w:szCs w:val="32"/>
        </w:rPr>
        <w:t>基层单位（是指参加职工互助保障活动的某个单位）直接到代办处（办事处）交款。应通过基层单位账户，采取银行转账的方式上交会费，确实无法提供账户的，携现金进账单到代办处（办事处）办理相关手续。</w:t>
      </w:r>
      <w:bookmarkEnd w:id="6"/>
      <w:bookmarkEnd w:id="7"/>
      <w:bookmarkEnd w:id="8"/>
      <w:bookmarkEnd w:id="9"/>
      <w:bookmarkEnd w:id="10"/>
    </w:p>
    <w:p w:rsidR="00B81AAE" w:rsidRPr="00D9492B" w:rsidRDefault="00883758" w:rsidP="00883758">
      <w:pPr>
        <w:spacing w:line="560" w:lineRule="exact"/>
        <w:rPr>
          <w:rFonts w:ascii="仿宋_GB2312" w:eastAsia="仿宋_GB2312" w:hAnsi="仿宋"/>
          <w:sz w:val="32"/>
          <w:szCs w:val="32"/>
        </w:rPr>
      </w:pPr>
      <w:r>
        <w:rPr>
          <w:rFonts w:ascii="仿宋_GB2312" w:eastAsia="仿宋_GB2312" w:hAnsi="仿宋" w:hint="eastAsia"/>
          <w:sz w:val="32"/>
          <w:szCs w:val="32"/>
        </w:rPr>
        <w:t xml:space="preserve">    </w:t>
      </w:r>
      <w:r w:rsidR="00E803BF" w:rsidRPr="00D9492B">
        <w:rPr>
          <w:rFonts w:ascii="仿宋_GB2312" w:eastAsia="仿宋_GB2312" w:hAnsi="仿宋" w:hint="eastAsia"/>
          <w:sz w:val="32"/>
          <w:szCs w:val="32"/>
        </w:rPr>
        <w:t>2.</w:t>
      </w:r>
      <w:r w:rsidR="00B81AAE" w:rsidRPr="00D9492B">
        <w:rPr>
          <w:rFonts w:ascii="仿宋_GB2312" w:eastAsia="仿宋_GB2312" w:hAnsi="仿宋" w:hint="eastAsia"/>
          <w:sz w:val="32"/>
          <w:szCs w:val="32"/>
        </w:rPr>
        <w:t>基层单位通过代办处归集资金上缴会费。</w:t>
      </w:r>
    </w:p>
    <w:p w:rsidR="00B81AAE" w:rsidRPr="00D9492B" w:rsidRDefault="00E803BF" w:rsidP="008176F9">
      <w:pPr>
        <w:spacing w:line="560" w:lineRule="exact"/>
        <w:ind w:firstLineChars="150" w:firstLine="480"/>
        <w:rPr>
          <w:rFonts w:ascii="仿宋_GB2312" w:eastAsia="仿宋_GB2312" w:hAnsi="仿宋"/>
          <w:sz w:val="32"/>
          <w:szCs w:val="32"/>
        </w:rPr>
      </w:pPr>
      <w:r w:rsidRPr="00D9492B">
        <w:rPr>
          <w:rFonts w:ascii="仿宋_GB2312" w:eastAsia="仿宋_GB2312" w:hAnsi="仿宋" w:hint="eastAsia"/>
          <w:sz w:val="32"/>
          <w:szCs w:val="32"/>
        </w:rPr>
        <w:t>（1）</w:t>
      </w:r>
      <w:r w:rsidR="008735C8">
        <w:rPr>
          <w:rFonts w:ascii="仿宋_GB2312" w:eastAsia="仿宋_GB2312" w:hAnsi="仿宋" w:hint="eastAsia"/>
          <w:sz w:val="32"/>
          <w:szCs w:val="32"/>
        </w:rPr>
        <w:t>代办</w:t>
      </w:r>
      <w:r w:rsidR="00B81AAE" w:rsidRPr="00D9492B">
        <w:rPr>
          <w:rFonts w:ascii="仿宋_GB2312" w:eastAsia="仿宋_GB2312" w:hAnsi="仿宋" w:hint="eastAsia"/>
          <w:sz w:val="32"/>
          <w:szCs w:val="32"/>
        </w:rPr>
        <w:t>处有独立账号的，应采取银行转账方式汇总交款。</w:t>
      </w:r>
    </w:p>
    <w:p w:rsidR="00B81AAE" w:rsidRPr="00D9492B" w:rsidRDefault="00E803BF" w:rsidP="008176F9">
      <w:pPr>
        <w:spacing w:line="560" w:lineRule="exact"/>
        <w:ind w:firstLineChars="150" w:firstLine="480"/>
        <w:rPr>
          <w:rFonts w:ascii="仿宋_GB2312" w:eastAsia="仿宋_GB2312" w:hAnsi="仿宋"/>
          <w:sz w:val="32"/>
          <w:szCs w:val="32"/>
        </w:rPr>
      </w:pPr>
      <w:r w:rsidRPr="00D9492B">
        <w:rPr>
          <w:rFonts w:ascii="仿宋_GB2312" w:eastAsia="仿宋_GB2312" w:hAnsi="仿宋" w:hint="eastAsia"/>
          <w:sz w:val="32"/>
          <w:szCs w:val="32"/>
        </w:rPr>
        <w:t>（2）</w:t>
      </w:r>
      <w:r w:rsidR="00B81AAE" w:rsidRPr="00D9492B">
        <w:rPr>
          <w:rFonts w:ascii="仿宋_GB2312" w:eastAsia="仿宋_GB2312" w:hAnsi="仿宋" w:hint="eastAsia"/>
          <w:sz w:val="32"/>
          <w:szCs w:val="32"/>
        </w:rPr>
        <w:t>代办处没有独立账号的，应通过代办处所在的单位相关账户，采取银行转账方式上缴会费。确实无法提供账户的，</w:t>
      </w:r>
      <w:r w:rsidR="008735C8">
        <w:rPr>
          <w:rFonts w:ascii="仿宋_GB2312" w:eastAsia="仿宋_GB2312" w:hAnsi="仿宋" w:hint="eastAsia"/>
          <w:sz w:val="32"/>
          <w:szCs w:val="32"/>
        </w:rPr>
        <w:t>携</w:t>
      </w:r>
      <w:r w:rsidR="00B81AAE" w:rsidRPr="00D9492B">
        <w:rPr>
          <w:rFonts w:ascii="仿宋_GB2312" w:eastAsia="仿宋_GB2312" w:hAnsi="仿宋" w:hint="eastAsia"/>
          <w:sz w:val="32"/>
          <w:szCs w:val="32"/>
        </w:rPr>
        <w:t>现金进账单到办事处办理相关手续。</w:t>
      </w:r>
    </w:p>
    <w:p w:rsidR="00B81AAE" w:rsidRPr="00D9492B" w:rsidRDefault="00E803BF" w:rsidP="008176F9">
      <w:pPr>
        <w:pStyle w:val="a5"/>
        <w:spacing w:line="560" w:lineRule="exact"/>
        <w:ind w:left="640" w:firstLineChars="0" w:firstLine="0"/>
        <w:rPr>
          <w:rFonts w:ascii="仿宋_GB2312" w:eastAsia="仿宋_GB2312" w:hAnsi="仿宋"/>
          <w:sz w:val="32"/>
          <w:szCs w:val="32"/>
        </w:rPr>
      </w:pPr>
      <w:r w:rsidRPr="00D9492B">
        <w:rPr>
          <w:rFonts w:ascii="仿宋_GB2312" w:eastAsia="仿宋_GB2312" w:hAnsi="仿宋" w:hint="eastAsia"/>
          <w:sz w:val="32"/>
          <w:szCs w:val="32"/>
        </w:rPr>
        <w:t>（二）</w:t>
      </w:r>
      <w:r w:rsidR="00B81AAE" w:rsidRPr="00D9492B">
        <w:rPr>
          <w:rFonts w:ascii="仿宋_GB2312" w:eastAsia="仿宋_GB2312" w:hAnsi="仿宋" w:hint="eastAsia"/>
          <w:sz w:val="32"/>
          <w:szCs w:val="32"/>
        </w:rPr>
        <w:t>防控措施</w:t>
      </w:r>
    </w:p>
    <w:p w:rsidR="00B81AAE" w:rsidRPr="00D9492B" w:rsidRDefault="00793113"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1</w:t>
      </w:r>
      <w:r w:rsidR="00E803BF" w:rsidRPr="00D9492B">
        <w:rPr>
          <w:rFonts w:ascii="仿宋_GB2312" w:eastAsia="仿宋_GB2312" w:hAnsi="仿宋" w:hint="eastAsia"/>
          <w:sz w:val="32"/>
          <w:szCs w:val="32"/>
        </w:rPr>
        <w:t>.</w:t>
      </w:r>
      <w:r w:rsidR="00B81AAE" w:rsidRPr="00D9492B">
        <w:rPr>
          <w:rFonts w:ascii="仿宋_GB2312" w:eastAsia="仿宋_GB2312" w:hAnsi="仿宋" w:hint="eastAsia"/>
          <w:sz w:val="32"/>
          <w:szCs w:val="32"/>
        </w:rPr>
        <w:t>现场收取现金必须有两名或以上工作人员，工作人员可以由基层单位工会指定，或代办处</w:t>
      </w:r>
      <w:r w:rsidR="00536B2F" w:rsidRPr="00D9492B">
        <w:rPr>
          <w:rFonts w:ascii="仿宋_GB2312" w:eastAsia="仿宋_GB2312" w:hAnsi="仿宋" w:hint="eastAsia"/>
          <w:sz w:val="32"/>
          <w:szCs w:val="32"/>
        </w:rPr>
        <w:t>财务人员前往配合收缴。</w:t>
      </w:r>
      <w:r w:rsidR="00060A70" w:rsidRPr="00D9492B">
        <w:rPr>
          <w:rFonts w:ascii="仿宋_GB2312" w:eastAsia="仿宋_GB2312" w:hAnsi="仿宋" w:hint="eastAsia"/>
          <w:sz w:val="32"/>
          <w:szCs w:val="32"/>
        </w:rPr>
        <w:t>在</w:t>
      </w:r>
      <w:r w:rsidR="00137665" w:rsidRPr="00D9492B">
        <w:rPr>
          <w:rFonts w:ascii="仿宋_GB2312" w:eastAsia="仿宋_GB2312" w:hAnsi="仿宋" w:hint="eastAsia"/>
          <w:sz w:val="32"/>
          <w:szCs w:val="32"/>
        </w:rPr>
        <w:t>有条件的基层单位或代办处经办人员到办事处办理完全部手续后，应将发</w:t>
      </w:r>
      <w:r w:rsidR="00060A70" w:rsidRPr="00D9492B">
        <w:rPr>
          <w:rFonts w:ascii="仿宋_GB2312" w:eastAsia="仿宋_GB2312" w:hAnsi="仿宋" w:hint="eastAsia"/>
          <w:sz w:val="32"/>
          <w:szCs w:val="32"/>
        </w:rPr>
        <w:t>票、会员名单、计划书复印件在布</w:t>
      </w:r>
      <w:r w:rsidR="00137665" w:rsidRPr="00D9492B">
        <w:rPr>
          <w:rFonts w:ascii="仿宋_GB2312" w:eastAsia="仿宋_GB2312" w:hAnsi="仿宋" w:hint="eastAsia"/>
          <w:sz w:val="32"/>
          <w:szCs w:val="32"/>
        </w:rPr>
        <w:t>告栏、内部网络</w:t>
      </w:r>
      <w:r w:rsidR="00060A70" w:rsidRPr="00D9492B">
        <w:rPr>
          <w:rFonts w:ascii="仿宋_GB2312" w:eastAsia="仿宋_GB2312" w:hAnsi="仿宋" w:hint="eastAsia"/>
          <w:sz w:val="32"/>
          <w:szCs w:val="32"/>
        </w:rPr>
        <w:t>等相关信息中公布。</w:t>
      </w:r>
    </w:p>
    <w:p w:rsidR="00536B2F" w:rsidRPr="00D9492B" w:rsidRDefault="00793113"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lastRenderedPageBreak/>
        <w:t>2</w:t>
      </w:r>
      <w:r w:rsidR="00E803BF" w:rsidRPr="00D9492B">
        <w:rPr>
          <w:rFonts w:ascii="仿宋_GB2312" w:eastAsia="仿宋_GB2312" w:hAnsi="仿宋" w:hint="eastAsia"/>
          <w:sz w:val="32"/>
          <w:szCs w:val="32"/>
        </w:rPr>
        <w:t>.</w:t>
      </w:r>
      <w:r w:rsidR="00536B2F" w:rsidRPr="00D9492B">
        <w:rPr>
          <w:rFonts w:ascii="仿宋_GB2312" w:eastAsia="仿宋_GB2312" w:hAnsi="仿宋" w:hint="eastAsia"/>
          <w:sz w:val="32"/>
          <w:szCs w:val="32"/>
        </w:rPr>
        <w:t>不论是基层单位或代办处，在收取现金时必须通过验钞机检验。</w:t>
      </w:r>
    </w:p>
    <w:p w:rsidR="00536B2F" w:rsidRPr="00D9492B" w:rsidRDefault="00793113"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3</w:t>
      </w:r>
      <w:r w:rsidR="00E803BF" w:rsidRPr="00D9492B">
        <w:rPr>
          <w:rFonts w:ascii="仿宋_GB2312" w:eastAsia="仿宋_GB2312" w:hAnsi="仿宋" w:hint="eastAsia"/>
          <w:sz w:val="32"/>
          <w:szCs w:val="32"/>
        </w:rPr>
        <w:t>.</w:t>
      </w:r>
      <w:r w:rsidR="00536B2F" w:rsidRPr="00D9492B">
        <w:rPr>
          <w:rFonts w:ascii="仿宋_GB2312" w:eastAsia="仿宋_GB2312" w:hAnsi="仿宋" w:hint="eastAsia"/>
          <w:sz w:val="32"/>
          <w:szCs w:val="32"/>
        </w:rPr>
        <w:t>收取的现金必须当天存入指定的账户中，如遇特殊情况，当天无法存入银行的，应将现金存放在保险柜中，并办理相应的现金入库手续，待第二天再存入办事处的账户中。</w:t>
      </w:r>
    </w:p>
    <w:p w:rsidR="00536B2F" w:rsidRPr="00D9492B" w:rsidRDefault="00793113"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4</w:t>
      </w:r>
      <w:r w:rsidR="00E803BF" w:rsidRPr="00D9492B">
        <w:rPr>
          <w:rFonts w:ascii="仿宋_GB2312" w:eastAsia="仿宋_GB2312" w:hAnsi="仿宋" w:hint="eastAsia"/>
          <w:sz w:val="32"/>
          <w:szCs w:val="32"/>
        </w:rPr>
        <w:t>.</w:t>
      </w:r>
      <w:r w:rsidR="00536B2F" w:rsidRPr="00D9492B">
        <w:rPr>
          <w:rFonts w:ascii="仿宋_GB2312" w:eastAsia="仿宋_GB2312" w:hAnsi="仿宋" w:hint="eastAsia"/>
          <w:sz w:val="32"/>
          <w:szCs w:val="32"/>
        </w:rPr>
        <w:t>基层单位经办人员到代办处上交会费时，代办处有独立账号的，应由基层单位经办人员将现金存入代办处账号中，携现金进账单到代办处办理相关手续。代办处没有独立账户且无法协调的，收取现金。无论上述何种情况基层单位经办人员携现金办理相关业务时应乘坐专车，由两人共同前往办理手续。代办处前往基层单位配合收取现金时，也应由专车接送。</w:t>
      </w:r>
    </w:p>
    <w:p w:rsidR="00536B2F" w:rsidRPr="00D9492B" w:rsidRDefault="00793113"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5</w:t>
      </w:r>
      <w:r w:rsidR="00E803BF" w:rsidRPr="00D9492B">
        <w:rPr>
          <w:rFonts w:ascii="仿宋_GB2312" w:eastAsia="仿宋_GB2312" w:hAnsi="仿宋" w:hint="eastAsia"/>
          <w:sz w:val="32"/>
          <w:szCs w:val="32"/>
        </w:rPr>
        <w:t>.</w:t>
      </w:r>
      <w:r w:rsidR="00536B2F" w:rsidRPr="00D9492B">
        <w:rPr>
          <w:rFonts w:ascii="仿宋_GB2312" w:eastAsia="仿宋_GB2312" w:hAnsi="仿宋" w:hint="eastAsia"/>
          <w:sz w:val="32"/>
          <w:szCs w:val="32"/>
        </w:rPr>
        <w:t>代办处应规定现金收缴时间表，并向各基层单位公布，留出足够时间办理银行业务，避免</w:t>
      </w:r>
      <w:r w:rsidR="001A13C3" w:rsidRPr="00D9492B">
        <w:rPr>
          <w:rFonts w:ascii="仿宋_GB2312" w:eastAsia="仿宋_GB2312" w:hAnsi="仿宋" w:hint="eastAsia"/>
          <w:sz w:val="32"/>
          <w:szCs w:val="32"/>
        </w:rPr>
        <w:t>因错过银行营业时间致使大量现金留存基层单位。制定代办处内部安全防范规定，由专人负责，同时配备必要的防控设备，如防盗门、监视器、保险柜、验钞机等。</w:t>
      </w:r>
    </w:p>
    <w:p w:rsidR="001A13C3" w:rsidRPr="00D9492B" w:rsidRDefault="00793113"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6</w:t>
      </w:r>
      <w:r w:rsidR="00E803BF" w:rsidRPr="00D9492B">
        <w:rPr>
          <w:rFonts w:ascii="仿宋_GB2312" w:eastAsia="仿宋_GB2312" w:hAnsi="仿宋" w:hint="eastAsia"/>
          <w:sz w:val="32"/>
          <w:szCs w:val="32"/>
        </w:rPr>
        <w:t>.</w:t>
      </w:r>
      <w:r w:rsidR="001A13C3" w:rsidRPr="00D9492B">
        <w:rPr>
          <w:rFonts w:ascii="仿宋_GB2312" w:eastAsia="仿宋_GB2312" w:hAnsi="仿宋" w:hint="eastAsia"/>
          <w:sz w:val="32"/>
          <w:szCs w:val="32"/>
        </w:rPr>
        <w:t>经办人员在核定会费，填写会员名单后应由单位制定另一个工作人员进行复核，避免划转资金出现差错或会员信息不准备为今后理赔工作留下隐患。</w:t>
      </w:r>
    </w:p>
    <w:p w:rsidR="001A13C3" w:rsidRPr="00D9492B" w:rsidRDefault="00793113"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7</w:t>
      </w:r>
      <w:r w:rsidR="00E803BF" w:rsidRPr="00D9492B">
        <w:rPr>
          <w:rFonts w:ascii="仿宋_GB2312" w:eastAsia="仿宋_GB2312" w:hAnsi="仿宋" w:hint="eastAsia"/>
          <w:sz w:val="32"/>
          <w:szCs w:val="32"/>
        </w:rPr>
        <w:t>.</w:t>
      </w:r>
      <w:r w:rsidR="001A13C3" w:rsidRPr="00D9492B">
        <w:rPr>
          <w:rFonts w:ascii="仿宋_GB2312" w:eastAsia="仿宋_GB2312" w:hAnsi="仿宋" w:hint="eastAsia"/>
          <w:sz w:val="32"/>
          <w:szCs w:val="32"/>
        </w:rPr>
        <w:t>代办处明确收缴各环节的操作程序，制定相应资金管理细则，定期对基层单位进行培训和检查，发现问题，及时纠正。</w:t>
      </w:r>
    </w:p>
    <w:p w:rsidR="001A13C3" w:rsidRPr="00D9492B" w:rsidRDefault="00E803BF" w:rsidP="008176F9">
      <w:pPr>
        <w:spacing w:line="560" w:lineRule="exact"/>
        <w:ind w:firstLineChars="200" w:firstLine="640"/>
        <w:rPr>
          <w:rFonts w:ascii="仿宋_GB2312" w:eastAsia="仿宋_GB2312" w:hAnsi="黑体"/>
          <w:sz w:val="32"/>
          <w:szCs w:val="32"/>
        </w:rPr>
      </w:pPr>
      <w:r w:rsidRPr="00D9492B">
        <w:rPr>
          <w:rFonts w:ascii="仿宋_GB2312" w:eastAsia="仿宋_GB2312" w:hAnsi="黑体" w:hint="eastAsia"/>
          <w:sz w:val="32"/>
          <w:szCs w:val="32"/>
        </w:rPr>
        <w:t>二、</w:t>
      </w:r>
      <w:r w:rsidR="001A13C3" w:rsidRPr="00D9492B">
        <w:rPr>
          <w:rFonts w:ascii="仿宋_GB2312" w:eastAsia="仿宋_GB2312" w:hAnsi="黑体" w:hint="eastAsia"/>
          <w:sz w:val="32"/>
          <w:szCs w:val="32"/>
        </w:rPr>
        <w:t>互助金付款环节</w:t>
      </w:r>
    </w:p>
    <w:p w:rsidR="001A13C3" w:rsidRPr="00D9492B" w:rsidRDefault="00E803BF" w:rsidP="008176F9">
      <w:pPr>
        <w:pStyle w:val="a5"/>
        <w:spacing w:line="560" w:lineRule="exact"/>
        <w:ind w:left="640" w:firstLineChars="0" w:firstLine="0"/>
        <w:rPr>
          <w:rFonts w:ascii="仿宋_GB2312" w:eastAsia="仿宋_GB2312" w:hAnsi="仿宋"/>
          <w:sz w:val="32"/>
          <w:szCs w:val="32"/>
        </w:rPr>
      </w:pPr>
      <w:r w:rsidRPr="00D9492B">
        <w:rPr>
          <w:rFonts w:ascii="仿宋_GB2312" w:eastAsia="仿宋_GB2312" w:hAnsi="仿宋" w:hint="eastAsia"/>
          <w:sz w:val="32"/>
          <w:szCs w:val="32"/>
        </w:rPr>
        <w:t>（一）</w:t>
      </w:r>
      <w:r w:rsidR="001A13C3" w:rsidRPr="00D9492B">
        <w:rPr>
          <w:rFonts w:ascii="仿宋_GB2312" w:eastAsia="仿宋_GB2312" w:hAnsi="仿宋" w:hint="eastAsia"/>
          <w:sz w:val="32"/>
          <w:szCs w:val="32"/>
        </w:rPr>
        <w:t>资金拨付方式</w:t>
      </w:r>
    </w:p>
    <w:p w:rsidR="00060A70" w:rsidRPr="00D9492B" w:rsidRDefault="001A13C3"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lastRenderedPageBreak/>
        <w:t>1</w:t>
      </w:r>
      <w:r w:rsidR="00E803BF" w:rsidRPr="00D9492B">
        <w:rPr>
          <w:rFonts w:ascii="仿宋_GB2312" w:eastAsia="仿宋_GB2312" w:hAnsi="仿宋" w:hint="eastAsia"/>
          <w:sz w:val="32"/>
          <w:szCs w:val="32"/>
        </w:rPr>
        <w:t>.</w:t>
      </w:r>
      <w:r w:rsidRPr="00D9492B">
        <w:rPr>
          <w:rFonts w:ascii="仿宋_GB2312" w:eastAsia="仿宋_GB2312" w:hAnsi="仿宋" w:hint="eastAsia"/>
          <w:sz w:val="32"/>
          <w:szCs w:val="32"/>
        </w:rPr>
        <w:t>代办处直接到办事处办理手续，领取互助金。采取银行转账的方式，将互助金转入代办处账户。代办处没有独立账户的，应通过代办处所在单位账户，采取银行转账的方式划转互助金。确实无法提</w:t>
      </w:r>
      <w:r w:rsidR="00060A70" w:rsidRPr="00D9492B">
        <w:rPr>
          <w:rFonts w:ascii="仿宋_GB2312" w:eastAsia="仿宋_GB2312" w:hAnsi="仿宋" w:hint="eastAsia"/>
          <w:sz w:val="32"/>
          <w:szCs w:val="32"/>
        </w:rPr>
        <w:t>供帐户的，办事处可将互助金直接理赔到个人帐户，并办理相关手续。</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2</w:t>
      </w:r>
      <w:r w:rsidR="00E803BF" w:rsidRPr="00D9492B">
        <w:rPr>
          <w:rFonts w:ascii="仿宋_GB2312" w:eastAsia="仿宋_GB2312" w:hAnsi="仿宋" w:hint="eastAsia"/>
          <w:sz w:val="32"/>
          <w:szCs w:val="32"/>
        </w:rPr>
        <w:t>.</w:t>
      </w:r>
      <w:r w:rsidRPr="00D9492B">
        <w:rPr>
          <w:rFonts w:ascii="仿宋_GB2312" w:eastAsia="仿宋_GB2312" w:hAnsi="仿宋" w:hint="eastAsia"/>
          <w:sz w:val="32"/>
          <w:szCs w:val="32"/>
        </w:rPr>
        <w:t>基层单位直接到办事处办理手续，领取互助金。代办处应采取转帐形式将互助金转入基层单位帐户，从基层单位帐户中提取现金，发放给出险职工并办理相关手续。</w:t>
      </w:r>
    </w:p>
    <w:p w:rsidR="00060A70" w:rsidRPr="00D9492B" w:rsidRDefault="002A5FC9" w:rsidP="008176F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（二）防控措施</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1</w:t>
      </w:r>
      <w:r w:rsidR="00E803BF" w:rsidRPr="00D9492B">
        <w:rPr>
          <w:rFonts w:ascii="仿宋_GB2312" w:eastAsia="仿宋_GB2312" w:hAnsi="仿宋" w:hint="eastAsia"/>
          <w:sz w:val="32"/>
          <w:szCs w:val="32"/>
        </w:rPr>
        <w:t>.</w:t>
      </w:r>
      <w:r w:rsidRPr="00D9492B">
        <w:rPr>
          <w:rFonts w:ascii="仿宋_GB2312" w:eastAsia="仿宋_GB2312" w:hAnsi="仿宋" w:hint="eastAsia"/>
          <w:sz w:val="32"/>
          <w:szCs w:val="32"/>
        </w:rPr>
        <w:t>经办人员领取互助金时必须有两人同时前往，尽量乘座专车。当天的理赔当天办理，如遇特殊无法办理的，应将互助金存入保险柜，并办理相应入库手续。</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2</w:t>
      </w:r>
      <w:r w:rsidR="00E803BF" w:rsidRPr="00D9492B">
        <w:rPr>
          <w:rFonts w:ascii="仿宋_GB2312" w:eastAsia="仿宋_GB2312" w:hAnsi="仿宋" w:hint="eastAsia"/>
          <w:sz w:val="32"/>
          <w:szCs w:val="32"/>
        </w:rPr>
        <w:t>.</w:t>
      </w:r>
      <w:r w:rsidRPr="00D9492B">
        <w:rPr>
          <w:rFonts w:ascii="仿宋_GB2312" w:eastAsia="仿宋_GB2312" w:hAnsi="仿宋" w:hint="eastAsia"/>
          <w:sz w:val="32"/>
          <w:szCs w:val="32"/>
        </w:rPr>
        <w:t>定期编制理赔情况信息表，在一定范围内进行宣传，便于相关人员和职工了解有关信息。定期到基层单位检查赔付工作情况，确保出险职工的权益不受侵犯。</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3</w:t>
      </w:r>
      <w:r w:rsidR="00E803BF" w:rsidRPr="00D9492B">
        <w:rPr>
          <w:rFonts w:ascii="仿宋_GB2312" w:eastAsia="仿宋_GB2312" w:hAnsi="仿宋" w:hint="eastAsia"/>
          <w:sz w:val="32"/>
          <w:szCs w:val="32"/>
        </w:rPr>
        <w:t>.</w:t>
      </w:r>
      <w:r w:rsidRPr="00D9492B">
        <w:rPr>
          <w:rFonts w:ascii="仿宋_GB2312" w:eastAsia="仿宋_GB2312" w:hAnsi="仿宋" w:hint="eastAsia"/>
          <w:sz w:val="32"/>
          <w:szCs w:val="32"/>
        </w:rPr>
        <w:t>互助金的支付应尽量通过银行账户，逐层进行划转，如遇大额互助金支付，应通过获赔会员所在单位银行帐户，直接划入该会员银行卡中，以避免大额现金支付风险。</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4</w:t>
      </w:r>
      <w:r w:rsidR="00E803BF" w:rsidRPr="00D9492B">
        <w:rPr>
          <w:rFonts w:ascii="仿宋_GB2312" w:eastAsia="仿宋_GB2312" w:hAnsi="仿宋" w:hint="eastAsia"/>
          <w:sz w:val="32"/>
          <w:szCs w:val="32"/>
        </w:rPr>
        <w:t>.</w:t>
      </w:r>
      <w:r w:rsidRPr="00D9492B">
        <w:rPr>
          <w:rFonts w:ascii="仿宋_GB2312" w:eastAsia="仿宋_GB2312" w:hAnsi="仿宋" w:hint="eastAsia"/>
          <w:sz w:val="32"/>
          <w:szCs w:val="32"/>
        </w:rPr>
        <w:t>代办处明确付款各环节的操作程序，制定相应管理细则，定期对基层单位进行培训和检查，发现问题，及时纠正。</w:t>
      </w:r>
    </w:p>
    <w:p w:rsidR="00060A70" w:rsidRPr="00D9492B" w:rsidRDefault="00060A70" w:rsidP="008176F9">
      <w:pPr>
        <w:spacing w:line="560" w:lineRule="exact"/>
        <w:ind w:firstLineChars="200" w:firstLine="640"/>
        <w:rPr>
          <w:rFonts w:ascii="仿宋_GB2312" w:eastAsia="仿宋_GB2312" w:hAnsi="黑体"/>
          <w:sz w:val="32"/>
          <w:szCs w:val="32"/>
        </w:rPr>
      </w:pPr>
      <w:r w:rsidRPr="00D9492B">
        <w:rPr>
          <w:rFonts w:ascii="仿宋_GB2312" w:eastAsia="仿宋_GB2312" w:hAnsi="黑体" w:hint="eastAsia"/>
          <w:sz w:val="32"/>
          <w:szCs w:val="32"/>
        </w:rPr>
        <w:t>三、代办处管理费划转规定</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代办处应制定和完善代办处管理费使用规定。明确管理费的使用范围、项目及手续等内容，如需手续费划拨基层单位，应转</w:t>
      </w:r>
      <w:r w:rsidRPr="00D9492B">
        <w:rPr>
          <w:rFonts w:ascii="仿宋_GB2312" w:eastAsia="仿宋_GB2312" w:hAnsi="仿宋" w:hint="eastAsia"/>
          <w:sz w:val="32"/>
          <w:szCs w:val="32"/>
        </w:rPr>
        <w:lastRenderedPageBreak/>
        <w:t>入基层单位帐户，如果基层单位确实无法提供帐户的，暂不划转手续费，由代办处在本单位帐户中设立相应的科目代为管理。使用时，需基层单位提出申请，经代办处审核批准后方可使用。</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四、在资金收缴或拨付环节，各级代办处、基层工会不得以个人名义开设银行卡（折）来作为会费收缴或互助金拨付的代用帐户。</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五、各代办处应根据自身实际情况制定出收、付款等环节的操作流程及相应管理制度，明确各岗位的职责，严格控制各环节的资金风险。</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六、代办处应进一步补充、完善对各基层单位的稽核检查制度，定期对各基层单位进行检查，从源头上杜绝资金风险。</w:t>
      </w:r>
    </w:p>
    <w:p w:rsidR="00060A70" w:rsidRPr="00D9492B"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七、本规定由北京办事处财务部负责解释。</w:t>
      </w:r>
    </w:p>
    <w:p w:rsidR="00060A70" w:rsidRDefault="00060A70" w:rsidP="008176F9">
      <w:pPr>
        <w:spacing w:line="560" w:lineRule="exact"/>
        <w:ind w:firstLineChars="200" w:firstLine="640"/>
        <w:rPr>
          <w:rFonts w:ascii="仿宋_GB2312" w:eastAsia="仿宋_GB2312" w:hAnsi="仿宋"/>
          <w:sz w:val="32"/>
          <w:szCs w:val="32"/>
        </w:rPr>
      </w:pPr>
      <w:r w:rsidRPr="00D9492B">
        <w:rPr>
          <w:rFonts w:ascii="仿宋_GB2312" w:eastAsia="仿宋_GB2312" w:hAnsi="仿宋" w:hint="eastAsia"/>
          <w:sz w:val="32"/>
          <w:szCs w:val="32"/>
        </w:rPr>
        <w:t>八、</w:t>
      </w:r>
      <w:r w:rsidR="00E803BF" w:rsidRPr="00D9492B">
        <w:rPr>
          <w:rFonts w:ascii="仿宋_GB2312" w:eastAsia="仿宋_GB2312" w:hAnsi="仿宋" w:hint="eastAsia"/>
          <w:sz w:val="32"/>
          <w:szCs w:val="32"/>
        </w:rPr>
        <w:t>本规定</w:t>
      </w:r>
      <w:r w:rsidRPr="00D9492B">
        <w:rPr>
          <w:rFonts w:ascii="仿宋_GB2312" w:eastAsia="仿宋_GB2312" w:hAnsi="仿宋" w:hint="eastAsia"/>
          <w:sz w:val="32"/>
          <w:szCs w:val="32"/>
        </w:rPr>
        <w:t>自下发之日起执行。</w:t>
      </w:r>
    </w:p>
    <w:p w:rsidR="006A55A2" w:rsidRPr="006A55A2" w:rsidRDefault="006A55A2" w:rsidP="008176F9">
      <w:pPr>
        <w:spacing w:line="560" w:lineRule="exact"/>
        <w:ind w:firstLineChars="200" w:firstLine="640"/>
        <w:rPr>
          <w:rFonts w:ascii="仿宋_GB2312" w:eastAsia="仿宋_GB2312" w:hAnsi="仿宋"/>
          <w:sz w:val="32"/>
          <w:szCs w:val="32"/>
        </w:rPr>
      </w:pPr>
    </w:p>
    <w:p w:rsidR="00060A70" w:rsidRPr="00D9492B" w:rsidRDefault="00060A70" w:rsidP="008176F9">
      <w:pPr>
        <w:spacing w:line="560" w:lineRule="exact"/>
        <w:ind w:firstLineChars="1350" w:firstLine="4320"/>
        <w:rPr>
          <w:rFonts w:ascii="仿宋_GB2312" w:eastAsia="仿宋_GB2312" w:hAnsi="仿宋"/>
          <w:sz w:val="32"/>
          <w:szCs w:val="32"/>
        </w:rPr>
      </w:pPr>
      <w:r w:rsidRPr="00D9492B">
        <w:rPr>
          <w:rFonts w:ascii="仿宋_GB2312" w:eastAsia="仿宋_GB2312" w:hAnsi="仿宋" w:hint="eastAsia"/>
          <w:sz w:val="32"/>
          <w:szCs w:val="32"/>
        </w:rPr>
        <w:t>中国职工保险互助会北京办事处</w:t>
      </w:r>
    </w:p>
    <w:p w:rsidR="001A13C3" w:rsidRPr="00D9492B" w:rsidRDefault="00E803BF" w:rsidP="008176F9">
      <w:pPr>
        <w:spacing w:line="560" w:lineRule="exact"/>
        <w:rPr>
          <w:rFonts w:ascii="仿宋_GB2312" w:eastAsia="仿宋_GB2312" w:hAnsi="仿宋"/>
          <w:sz w:val="32"/>
          <w:szCs w:val="32"/>
        </w:rPr>
      </w:pPr>
      <w:r w:rsidRPr="00D9492B">
        <w:rPr>
          <w:rFonts w:ascii="仿宋_GB2312" w:eastAsia="仿宋_GB2312" w:hAnsi="仿宋" w:hint="eastAsia"/>
          <w:sz w:val="32"/>
          <w:szCs w:val="32"/>
        </w:rPr>
        <w:t xml:space="preserve">                                  </w:t>
      </w:r>
      <w:r w:rsidR="00026988" w:rsidRPr="00D9492B">
        <w:rPr>
          <w:rFonts w:ascii="仿宋_GB2312" w:eastAsia="仿宋_GB2312" w:hAnsi="仿宋" w:hint="eastAsia"/>
          <w:sz w:val="32"/>
          <w:szCs w:val="32"/>
        </w:rPr>
        <w:t>2013</w:t>
      </w:r>
      <w:r w:rsidR="00060A70" w:rsidRPr="00D9492B">
        <w:rPr>
          <w:rFonts w:ascii="仿宋_GB2312" w:eastAsia="仿宋_GB2312" w:hAnsi="仿宋" w:hint="eastAsia"/>
          <w:sz w:val="32"/>
          <w:szCs w:val="32"/>
        </w:rPr>
        <w:t>年</w:t>
      </w:r>
      <w:r w:rsidR="00B84BAA" w:rsidRPr="00D9492B">
        <w:rPr>
          <w:rFonts w:ascii="仿宋_GB2312" w:eastAsia="仿宋_GB2312" w:hAnsi="仿宋" w:hint="eastAsia"/>
          <w:sz w:val="32"/>
          <w:szCs w:val="32"/>
        </w:rPr>
        <w:t>1</w:t>
      </w:r>
      <w:r w:rsidR="00060A70" w:rsidRPr="00D9492B">
        <w:rPr>
          <w:rFonts w:ascii="仿宋_GB2312" w:eastAsia="仿宋_GB2312" w:hAnsi="仿宋" w:hint="eastAsia"/>
          <w:sz w:val="32"/>
          <w:szCs w:val="32"/>
        </w:rPr>
        <w:t>月</w:t>
      </w:r>
      <w:r w:rsidR="00B84BAA" w:rsidRPr="00D9492B">
        <w:rPr>
          <w:rFonts w:ascii="仿宋_GB2312" w:eastAsia="仿宋_GB2312" w:hAnsi="仿宋" w:hint="eastAsia"/>
          <w:sz w:val="32"/>
          <w:szCs w:val="32"/>
        </w:rPr>
        <w:t>1</w:t>
      </w:r>
      <w:r w:rsidR="00026988" w:rsidRPr="00D9492B">
        <w:rPr>
          <w:rFonts w:ascii="仿宋_GB2312" w:eastAsia="仿宋_GB2312" w:hAnsi="仿宋" w:hint="eastAsia"/>
          <w:sz w:val="32"/>
          <w:szCs w:val="32"/>
        </w:rPr>
        <w:t>日</w:t>
      </w:r>
      <w:bookmarkEnd w:id="2"/>
      <w:bookmarkEnd w:id="3"/>
      <w:bookmarkEnd w:id="4"/>
      <w:bookmarkEnd w:id="5"/>
    </w:p>
    <w:sectPr w:rsidR="001A13C3" w:rsidRPr="00D9492B" w:rsidSect="00D9492B">
      <w:footerReference w:type="default" r:id="rId8"/>
      <w:pgSz w:w="11906" w:h="16838"/>
      <w:pgMar w:top="1985"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9CE" w:rsidRDefault="00DA19CE" w:rsidP="001C416B">
      <w:r>
        <w:separator/>
      </w:r>
    </w:p>
  </w:endnote>
  <w:endnote w:type="continuationSeparator" w:id="1">
    <w:p w:rsidR="00DA19CE" w:rsidRDefault="00DA19CE" w:rsidP="001C4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9362"/>
      <w:docPartObj>
        <w:docPartGallery w:val="Page Numbers (Bottom of Page)"/>
        <w:docPartUnique/>
      </w:docPartObj>
    </w:sdtPr>
    <w:sdtContent>
      <w:p w:rsidR="00EA0503" w:rsidRDefault="003D46CF">
        <w:pPr>
          <w:pStyle w:val="a4"/>
          <w:jc w:val="center"/>
        </w:pPr>
        <w:fldSimple w:instr=" PAGE   \* MERGEFORMAT ">
          <w:r w:rsidR="002A5FC9" w:rsidRPr="002A5FC9">
            <w:rPr>
              <w:noProof/>
              <w:lang w:val="zh-CN"/>
            </w:rPr>
            <w:t>2</w:t>
          </w:r>
        </w:fldSimple>
      </w:p>
    </w:sdtContent>
  </w:sdt>
  <w:p w:rsidR="00EA0503" w:rsidRDefault="00EA05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9CE" w:rsidRDefault="00DA19CE" w:rsidP="001C416B">
      <w:r>
        <w:separator/>
      </w:r>
    </w:p>
  </w:footnote>
  <w:footnote w:type="continuationSeparator" w:id="1">
    <w:p w:rsidR="00DA19CE" w:rsidRDefault="00DA19CE" w:rsidP="001C41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2C2"/>
    <w:multiLevelType w:val="hybridMultilevel"/>
    <w:tmpl w:val="B4801792"/>
    <w:lvl w:ilvl="0" w:tplc="4ACAAE4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6B30FCA"/>
    <w:multiLevelType w:val="multilevel"/>
    <w:tmpl w:val="B20E79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2D264B70"/>
    <w:multiLevelType w:val="hybridMultilevel"/>
    <w:tmpl w:val="B20E79C8"/>
    <w:lvl w:ilvl="0" w:tplc="90300B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62F4DA3"/>
    <w:multiLevelType w:val="hybridMultilevel"/>
    <w:tmpl w:val="12EC4096"/>
    <w:lvl w:ilvl="0" w:tplc="18388D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7BE00E3"/>
    <w:multiLevelType w:val="multilevel"/>
    <w:tmpl w:val="B20E79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3A47FEB"/>
    <w:multiLevelType w:val="multilevel"/>
    <w:tmpl w:val="B20E79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4231C0F"/>
    <w:multiLevelType w:val="hybridMultilevel"/>
    <w:tmpl w:val="A6C8BA34"/>
    <w:lvl w:ilvl="0" w:tplc="F2903B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58486C"/>
    <w:multiLevelType w:val="multilevel"/>
    <w:tmpl w:val="B20E79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64B11A1F"/>
    <w:multiLevelType w:val="multilevel"/>
    <w:tmpl w:val="12EC409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77461D5C"/>
    <w:multiLevelType w:val="hybridMultilevel"/>
    <w:tmpl w:val="954859BC"/>
    <w:lvl w:ilvl="0" w:tplc="F42CE71C">
      <w:start w:val="1"/>
      <w:numFmt w:val="decimal"/>
      <w:lvlText w:val="（%1）"/>
      <w:lvlJc w:val="left"/>
      <w:pPr>
        <w:ind w:left="1500" w:hanging="720"/>
      </w:pPr>
      <w:rPr>
        <w:rFonts w:hint="default"/>
        <w:lang w:val="en-US"/>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nsid w:val="7ED877BC"/>
    <w:multiLevelType w:val="hybridMultilevel"/>
    <w:tmpl w:val="B974323C"/>
    <w:lvl w:ilvl="0" w:tplc="72D6E4A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3"/>
  </w:num>
  <w:num w:numId="4">
    <w:abstractNumId w:val="9"/>
  </w:num>
  <w:num w:numId="5">
    <w:abstractNumId w:val="2"/>
  </w:num>
  <w:num w:numId="6">
    <w:abstractNumId w:val="10"/>
  </w:num>
  <w:num w:numId="7">
    <w:abstractNumId w:val="1"/>
  </w:num>
  <w:num w:numId="8">
    <w:abstractNumId w:val="5"/>
  </w:num>
  <w:num w:numId="9">
    <w:abstractNumId w:val="4"/>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16B"/>
    <w:rsid w:val="00001407"/>
    <w:rsid w:val="00026988"/>
    <w:rsid w:val="00060A70"/>
    <w:rsid w:val="00137665"/>
    <w:rsid w:val="001A13C3"/>
    <w:rsid w:val="001C416B"/>
    <w:rsid w:val="002A5FC9"/>
    <w:rsid w:val="003C4F0E"/>
    <w:rsid w:val="003D46CF"/>
    <w:rsid w:val="004149BC"/>
    <w:rsid w:val="00414B59"/>
    <w:rsid w:val="00503E87"/>
    <w:rsid w:val="005222F0"/>
    <w:rsid w:val="00536B2F"/>
    <w:rsid w:val="00562DFE"/>
    <w:rsid w:val="00584BD2"/>
    <w:rsid w:val="005946F8"/>
    <w:rsid w:val="006A55A2"/>
    <w:rsid w:val="007739A8"/>
    <w:rsid w:val="007767E3"/>
    <w:rsid w:val="00793113"/>
    <w:rsid w:val="007E1C0D"/>
    <w:rsid w:val="008176F9"/>
    <w:rsid w:val="008735C8"/>
    <w:rsid w:val="00883758"/>
    <w:rsid w:val="008A3B41"/>
    <w:rsid w:val="009207FC"/>
    <w:rsid w:val="009F3FAE"/>
    <w:rsid w:val="00A72547"/>
    <w:rsid w:val="00B17382"/>
    <w:rsid w:val="00B35EB4"/>
    <w:rsid w:val="00B81AAE"/>
    <w:rsid w:val="00B84BAA"/>
    <w:rsid w:val="00D15A9B"/>
    <w:rsid w:val="00D9492B"/>
    <w:rsid w:val="00DA19CE"/>
    <w:rsid w:val="00DC75F1"/>
    <w:rsid w:val="00E54BDF"/>
    <w:rsid w:val="00E803BF"/>
    <w:rsid w:val="00EA0503"/>
    <w:rsid w:val="00F95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416B"/>
    <w:rPr>
      <w:sz w:val="18"/>
      <w:szCs w:val="18"/>
    </w:rPr>
  </w:style>
  <w:style w:type="paragraph" w:styleId="a4">
    <w:name w:val="footer"/>
    <w:basedOn w:val="a"/>
    <w:link w:val="Char0"/>
    <w:uiPriority w:val="99"/>
    <w:unhideWhenUsed/>
    <w:rsid w:val="001C416B"/>
    <w:pPr>
      <w:tabs>
        <w:tab w:val="center" w:pos="4153"/>
        <w:tab w:val="right" w:pos="8306"/>
      </w:tabs>
      <w:snapToGrid w:val="0"/>
      <w:jc w:val="left"/>
    </w:pPr>
    <w:rPr>
      <w:sz w:val="18"/>
      <w:szCs w:val="18"/>
    </w:rPr>
  </w:style>
  <w:style w:type="character" w:customStyle="1" w:styleId="Char0">
    <w:name w:val="页脚 Char"/>
    <w:basedOn w:val="a0"/>
    <w:link w:val="a4"/>
    <w:uiPriority w:val="99"/>
    <w:rsid w:val="001C416B"/>
    <w:rPr>
      <w:sz w:val="18"/>
      <w:szCs w:val="18"/>
    </w:rPr>
  </w:style>
  <w:style w:type="paragraph" w:styleId="a5">
    <w:name w:val="List Paragraph"/>
    <w:basedOn w:val="a"/>
    <w:uiPriority w:val="34"/>
    <w:qFormat/>
    <w:rsid w:val="001C416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C2215-1296-4277-A128-596C4601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31</cp:revision>
  <dcterms:created xsi:type="dcterms:W3CDTF">2013-05-22T06:45:00Z</dcterms:created>
  <dcterms:modified xsi:type="dcterms:W3CDTF">2017-12-14T08:33:00Z</dcterms:modified>
</cp:coreProperties>
</file>