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83" w:rsidRDefault="00105C4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1C5F83" w:rsidRDefault="00105C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首都工匠学院</w:t>
      </w:r>
    </w:p>
    <w:p w:rsidR="001C5F83" w:rsidRDefault="00105C4E">
      <w:pPr>
        <w:spacing w:line="560" w:lineRule="exact"/>
        <w:jc w:val="lef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1"/>
          <w:w w:val="94"/>
          <w:kern w:val="0"/>
          <w:sz w:val="44"/>
          <w:szCs w:val="44"/>
          <w:fitText w:val="8216" w:id="-1022716671"/>
        </w:rPr>
        <w:t>2024年“工匠+”文化创意人才培养大师学</w:t>
      </w:r>
      <w:r>
        <w:rPr>
          <w:rFonts w:ascii="方正小标宋简体" w:eastAsia="方正小标宋简体" w:hint="eastAsia"/>
          <w:w w:val="94"/>
          <w:kern w:val="0"/>
          <w:sz w:val="44"/>
          <w:szCs w:val="44"/>
          <w:fitText w:val="8216" w:id="-1022716671"/>
        </w:rPr>
        <w:t>堂</w:t>
      </w:r>
    </w:p>
    <w:p w:rsidR="001C5F83" w:rsidRDefault="00105C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1"/>
          <w:w w:val="94"/>
          <w:kern w:val="0"/>
          <w:sz w:val="44"/>
          <w:szCs w:val="44"/>
          <w:fitText w:val="2900" w:id="-1022716670"/>
        </w:rPr>
        <w:t>申报和实施指</w:t>
      </w:r>
      <w:r>
        <w:rPr>
          <w:rFonts w:ascii="方正小标宋简体" w:eastAsia="方正小标宋简体" w:hint="eastAsia"/>
          <w:w w:val="94"/>
          <w:kern w:val="0"/>
          <w:sz w:val="44"/>
          <w:szCs w:val="44"/>
          <w:fitText w:val="2900" w:id="-1022716670"/>
        </w:rPr>
        <w:t>南</w:t>
      </w:r>
    </w:p>
    <w:p w:rsidR="001C5F83" w:rsidRDefault="001C5F83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1C5F83" w:rsidRDefault="00105C4E">
      <w:pPr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弘扬传统文化，传播“三个精神”，传承技术技能，首都工匠学院（北京市总工会职工大学）拟举办2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年“工匠+”文化创意人才培养大师学堂。依托</w:t>
      </w:r>
      <w:r>
        <w:rPr>
          <w:rFonts w:ascii="仿宋_GB2312" w:eastAsia="仿宋_GB2312" w:hint="eastAsia"/>
          <w:kern w:val="0"/>
          <w:sz w:val="32"/>
          <w:szCs w:val="32"/>
        </w:rPr>
        <w:t>首都职工教育培训示范点、职工匠师和职工文化创意培训项目积累的优质师资和课程资源，以文化创意人才培养教学空间为实践基地，面向企事业单位工会会员等群体开展，申报及实施事项如下。</w:t>
      </w:r>
    </w:p>
    <w:p w:rsidR="001C5F83" w:rsidRDefault="00105C4E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培训内容</w:t>
      </w:r>
    </w:p>
    <w:p w:rsidR="001C5F83" w:rsidRDefault="00105C4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围绕燕京八绝、其他非遗技艺和文创生活有关的“工匠+”文化创意人才培养课程体系持续开展，包括牙雕技艺、古琴文化、古建文化、内联升手工技艺等。</w:t>
      </w:r>
    </w:p>
    <w:p w:rsidR="001C5F83" w:rsidRDefault="00105C4E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培训安排</w:t>
      </w:r>
    </w:p>
    <w:p w:rsidR="001C5F83" w:rsidRDefault="00105C4E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（一）培训对象：</w:t>
      </w:r>
      <w:r>
        <w:rPr>
          <w:rFonts w:ascii="仿宋_GB2312" w:eastAsia="仿宋_GB2312" w:hint="eastAsia"/>
          <w:sz w:val="32"/>
          <w:szCs w:val="32"/>
        </w:rPr>
        <w:t>北京市企事业单位工会会员、北京市总工会职工匠师、首都职工教育培训示范点教师、文化创意相关行业从业者、传统技艺爱好者。</w:t>
      </w:r>
    </w:p>
    <w:p w:rsidR="001C5F83" w:rsidRDefault="00105C4E">
      <w:pPr>
        <w:spacing w:line="560" w:lineRule="exact"/>
        <w:ind w:firstLineChars="150" w:firstLine="48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（二）培训规模：</w:t>
      </w:r>
      <w:r>
        <w:rPr>
          <w:rFonts w:ascii="仿宋_GB2312" w:eastAsia="仿宋_GB2312" w:hAnsi="楷体" w:hint="eastAsia"/>
          <w:sz w:val="32"/>
          <w:szCs w:val="32"/>
        </w:rPr>
        <w:t xml:space="preserve"> 20人/期，共4期。</w:t>
      </w:r>
    </w:p>
    <w:p w:rsidR="001C5F83" w:rsidRDefault="00105C4E">
      <w:pPr>
        <w:spacing w:line="560" w:lineRule="exact"/>
        <w:ind w:firstLineChars="150" w:firstLine="48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（三）培训时间：</w:t>
      </w:r>
      <w:r>
        <w:rPr>
          <w:rFonts w:ascii="仿宋_GB2312" w:eastAsia="仿宋_GB2312" w:hAnsi="楷体" w:hint="eastAsia"/>
          <w:sz w:val="32"/>
          <w:szCs w:val="32"/>
        </w:rPr>
        <w:t>每季度举办一期，具体开课时间和培训安排另行通知。</w:t>
      </w:r>
    </w:p>
    <w:p w:rsidR="001C5F83" w:rsidRDefault="00105C4E">
      <w:pPr>
        <w:spacing w:line="560" w:lineRule="exact"/>
        <w:ind w:firstLineChars="150" w:firstLine="48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lastRenderedPageBreak/>
        <w:t>（四）培训安排：</w:t>
      </w:r>
      <w:r>
        <w:rPr>
          <w:rFonts w:ascii="仿宋_GB2312" w:eastAsia="仿宋_GB2312" w:hAnsi="楷体" w:hint="eastAsia"/>
          <w:sz w:val="32"/>
          <w:szCs w:val="32"/>
        </w:rPr>
        <w:t>4学时/期，共计1</w:t>
      </w:r>
      <w:r>
        <w:rPr>
          <w:rFonts w:ascii="仿宋_GB2312" w:eastAsia="仿宋_GB2312" w:hAnsi="楷体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学时。</w:t>
      </w:r>
    </w:p>
    <w:p w:rsidR="001C5F83" w:rsidRDefault="00105C4E">
      <w:pPr>
        <w:spacing w:line="560" w:lineRule="exact"/>
        <w:ind w:firstLineChars="150" w:firstLine="48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（五）培训地点：</w:t>
      </w:r>
      <w:r>
        <w:rPr>
          <w:rFonts w:ascii="仿宋_GB2312" w:eastAsia="仿宋_GB2312" w:hAnsi="楷体" w:hint="eastAsia"/>
          <w:sz w:val="32"/>
          <w:szCs w:val="32"/>
        </w:rPr>
        <w:t>北京市总工会职工大学文化创意人才培养实训室（北楼2</w:t>
      </w:r>
      <w:r>
        <w:rPr>
          <w:rFonts w:ascii="仿宋_GB2312" w:eastAsia="仿宋_GB2312" w:hAnsi="楷体"/>
          <w:sz w:val="32"/>
          <w:szCs w:val="32"/>
        </w:rPr>
        <w:t>14</w:t>
      </w:r>
      <w:r>
        <w:rPr>
          <w:rFonts w:ascii="仿宋_GB2312" w:eastAsia="仿宋_GB2312" w:hAnsi="楷体" w:hint="eastAsia"/>
          <w:sz w:val="32"/>
          <w:szCs w:val="32"/>
        </w:rPr>
        <w:t>教室）。</w:t>
      </w:r>
    </w:p>
    <w:p w:rsidR="001C5F83" w:rsidRDefault="00105C4E">
      <w:pPr>
        <w:spacing w:line="560" w:lineRule="exact"/>
        <w:ind w:firstLineChars="177" w:firstLine="56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三、报名方式</w:t>
      </w:r>
    </w:p>
    <w:p w:rsidR="001C5F83" w:rsidRDefault="00105C4E">
      <w:pPr>
        <w:spacing w:line="560" w:lineRule="exact"/>
        <w:ind w:firstLineChars="177" w:firstLine="566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（一）报名要求：</w:t>
      </w:r>
      <w:r>
        <w:rPr>
          <w:rFonts w:ascii="仿宋_GB2312" w:eastAsia="仿宋_GB2312" w:hAnsi="楷体" w:hint="eastAsia"/>
          <w:sz w:val="32"/>
          <w:szCs w:val="32"/>
        </w:rPr>
        <w:t>拟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参加培训班人员填写《</w:t>
      </w:r>
      <w:r>
        <w:rPr>
          <w:rFonts w:ascii="仿宋_GB2312" w:eastAsia="仿宋_GB2312" w:hint="eastAsia"/>
          <w:sz w:val="32"/>
          <w:szCs w:val="32"/>
        </w:rPr>
        <w:t>首都工匠学院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2024年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工匠+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文化创意人才培养大师学堂报名</w:t>
      </w:r>
      <w:r w:rsidR="0002476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</w:t>
      </w:r>
      <w:r>
        <w:rPr>
          <w:rFonts w:ascii="仿宋_GB2312" w:eastAsia="仿宋_GB2312" w:hAnsi="楷体" w:hint="eastAsia"/>
          <w:sz w:val="32"/>
          <w:szCs w:val="32"/>
        </w:rPr>
        <w:t>（附表）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，并发送到指定邮箱，汇总遴选后确定最终参训人员；纸质版材料一式一份签字盖章后开班当天提交。</w:t>
      </w:r>
    </w:p>
    <w:p w:rsidR="001C5F83" w:rsidRDefault="00105C4E">
      <w:pPr>
        <w:spacing w:line="560" w:lineRule="exact"/>
        <w:ind w:firstLineChars="177" w:firstLine="566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（二）报名材料：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首都工匠学院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2024年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工匠+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文化创意人才培养大师学堂报名</w:t>
      </w:r>
      <w:r w:rsidR="0002476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》。</w:t>
      </w:r>
    </w:p>
    <w:p w:rsidR="001C5F83" w:rsidRDefault="00105C4E">
      <w:pPr>
        <w:spacing w:line="560" w:lineRule="exact"/>
        <w:ind w:firstLineChars="177" w:firstLine="566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（三）报名截止日期：</w:t>
      </w:r>
      <w:r w:rsidRPr="00024762">
        <w:rPr>
          <w:rFonts w:ascii="仿宋_GB2312" w:eastAsia="仿宋_GB2312" w:hAnsi="宋体" w:cs="宋体"/>
          <w:b/>
          <w:spacing w:val="8"/>
          <w:kern w:val="0"/>
          <w:sz w:val="32"/>
          <w:szCs w:val="32"/>
        </w:rPr>
        <w:t>2024年</w:t>
      </w:r>
      <w:r w:rsidRPr="00024762">
        <w:rPr>
          <w:rFonts w:ascii="仿宋_GB2312" w:eastAsia="仿宋_GB2312" w:hAnsi="宋体" w:cs="宋体" w:hint="eastAsia"/>
          <w:b/>
          <w:spacing w:val="8"/>
          <w:kern w:val="0"/>
          <w:sz w:val="32"/>
          <w:szCs w:val="32"/>
        </w:rPr>
        <w:t>10</w:t>
      </w:r>
      <w:r w:rsidRPr="00024762">
        <w:rPr>
          <w:rFonts w:ascii="仿宋_GB2312" w:eastAsia="仿宋_GB2312" w:hAnsi="宋体" w:cs="宋体"/>
          <w:b/>
          <w:spacing w:val="8"/>
          <w:kern w:val="0"/>
          <w:sz w:val="32"/>
          <w:szCs w:val="32"/>
        </w:rPr>
        <w:t>月</w:t>
      </w:r>
      <w:r w:rsidRPr="00024762">
        <w:rPr>
          <w:rFonts w:ascii="仿宋_GB2312" w:eastAsia="仿宋_GB2312" w:hAnsi="宋体" w:cs="宋体" w:hint="eastAsia"/>
          <w:b/>
          <w:spacing w:val="8"/>
          <w:kern w:val="0"/>
          <w:sz w:val="32"/>
          <w:szCs w:val="32"/>
        </w:rPr>
        <w:t>31</w:t>
      </w:r>
      <w:r w:rsidRPr="00024762">
        <w:rPr>
          <w:rFonts w:ascii="仿宋_GB2312" w:eastAsia="仿宋_GB2312" w:hAnsi="宋体" w:cs="宋体"/>
          <w:b/>
          <w:spacing w:val="8"/>
          <w:kern w:val="0"/>
          <w:sz w:val="32"/>
          <w:szCs w:val="32"/>
        </w:rPr>
        <w:t>日</w:t>
      </w:r>
      <w:r>
        <w:rPr>
          <w:rFonts w:ascii="仿宋_GB2312" w:eastAsia="仿宋_GB2312" w:hAnsi="楷体"/>
          <w:sz w:val="32"/>
          <w:szCs w:val="32"/>
        </w:rPr>
        <w:t xml:space="preserve"> </w:t>
      </w:r>
    </w:p>
    <w:p w:rsidR="001C5F83" w:rsidRDefault="00105C4E">
      <w:pPr>
        <w:spacing w:line="560" w:lineRule="exact"/>
        <w:ind w:firstLineChars="177" w:firstLine="566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（四）联系方式：</w:t>
      </w:r>
    </w:p>
    <w:p w:rsidR="001C5F83" w:rsidRPr="00783FE1" w:rsidRDefault="00105C4E" w:rsidP="00783F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地</w:t>
      </w:r>
      <w:r w:rsidR="00783FE1">
        <w:rPr>
          <w:rFonts w:ascii="仿宋_GB2312" w:eastAsia="仿宋_GB2312" w:hAnsi="仿宋" w:cs="宋体-18030" w:hint="eastAsia"/>
          <w:kern w:val="0"/>
          <w:sz w:val="32"/>
          <w:szCs w:val="32"/>
        </w:rPr>
        <w:t xml:space="preserve">  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址：西城区陶然亭</w:t>
      </w:r>
      <w:r w:rsidR="00362F4D">
        <w:rPr>
          <w:rFonts w:ascii="仿宋_GB2312" w:eastAsia="仿宋_GB2312" w:hAnsi="仿宋" w:cs="宋体-18030" w:hint="eastAsia"/>
          <w:kern w:val="0"/>
          <w:sz w:val="32"/>
          <w:szCs w:val="32"/>
        </w:rPr>
        <w:t>路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53号北京市总工会职工大学</w:t>
      </w:r>
    </w:p>
    <w:p w:rsidR="001C5F83" w:rsidRPr="00783FE1" w:rsidRDefault="00105C4E" w:rsidP="00783F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783FE1">
        <w:rPr>
          <w:rFonts w:ascii="仿宋_GB2312" w:eastAsia="仿宋_GB2312" w:hAnsi="仿宋" w:cs="宋体-18030"/>
          <w:kern w:val="0"/>
          <w:sz w:val="32"/>
          <w:szCs w:val="32"/>
        </w:rPr>
        <w:t>联系人：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李</w:t>
      </w:r>
      <w:r w:rsidRPr="00783FE1">
        <w:rPr>
          <w:rFonts w:ascii="仿宋_GB2312" w:eastAsia="仿宋_GB2312" w:hAnsi="仿宋" w:cs="宋体-18030"/>
          <w:kern w:val="0"/>
          <w:sz w:val="32"/>
          <w:szCs w:val="32"/>
        </w:rPr>
        <w:t>老师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、刘老师</w:t>
      </w:r>
    </w:p>
    <w:p w:rsidR="001C5F83" w:rsidRPr="00783FE1" w:rsidRDefault="00105C4E" w:rsidP="00783F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联系电话：</w:t>
      </w:r>
      <w:r w:rsidRPr="00783FE1">
        <w:rPr>
          <w:rFonts w:ascii="仿宋_GB2312" w:eastAsia="仿宋_GB2312" w:hAnsi="仿宋" w:cs="宋体-18030"/>
          <w:kern w:val="0"/>
          <w:sz w:val="32"/>
          <w:szCs w:val="32"/>
        </w:rPr>
        <w:t>83517080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、8</w:t>
      </w:r>
      <w:r w:rsidRPr="00783FE1">
        <w:rPr>
          <w:rFonts w:ascii="仿宋_GB2312" w:eastAsia="仿宋_GB2312" w:hAnsi="仿宋" w:cs="宋体-18030"/>
          <w:kern w:val="0"/>
          <w:sz w:val="32"/>
          <w:szCs w:val="32"/>
        </w:rPr>
        <w:t>7887020</w:t>
      </w:r>
    </w:p>
    <w:p w:rsidR="001C5F83" w:rsidRPr="00783FE1" w:rsidRDefault="00105C4E" w:rsidP="00783F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电子邮箱：gaojizuggyx@</w:t>
      </w:r>
      <w:r w:rsidRPr="00783FE1">
        <w:rPr>
          <w:rFonts w:ascii="仿宋_GB2312" w:eastAsia="仿宋_GB2312" w:hAnsi="仿宋" w:cs="宋体-18030"/>
          <w:kern w:val="0"/>
          <w:sz w:val="32"/>
          <w:szCs w:val="32"/>
        </w:rPr>
        <w:t>163.</w:t>
      </w:r>
      <w:r w:rsidRPr="00783FE1">
        <w:rPr>
          <w:rFonts w:ascii="仿宋_GB2312" w:eastAsia="仿宋_GB2312" w:hAnsi="仿宋" w:cs="宋体-18030" w:hint="eastAsia"/>
          <w:kern w:val="0"/>
          <w:sz w:val="32"/>
          <w:szCs w:val="32"/>
        </w:rPr>
        <w:t>com</w:t>
      </w:r>
    </w:p>
    <w:p w:rsidR="001C5F83" w:rsidRDefault="001C5F83">
      <w:pPr>
        <w:pStyle w:val="qowt-stl-"/>
        <w:shd w:val="clear" w:color="auto" w:fill="FFFFFF"/>
        <w:spacing w:line="560" w:lineRule="atLeast"/>
        <w:ind w:firstLine="640"/>
        <w:jc w:val="both"/>
        <w:rPr>
          <w:rFonts w:ascii="仿宋_GB2312" w:eastAsia="仿宋_GB2312" w:hAnsi="楷体" w:cstheme="minorBidi"/>
          <w:kern w:val="2"/>
          <w:sz w:val="32"/>
          <w:szCs w:val="32"/>
        </w:rPr>
      </w:pPr>
    </w:p>
    <w:p w:rsidR="001C5F83" w:rsidRDefault="00105C4E">
      <w:pPr>
        <w:widowControl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br w:type="page"/>
      </w:r>
    </w:p>
    <w:p w:rsidR="001C5F83" w:rsidRDefault="00105C4E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</w:p>
    <w:p w:rsidR="001C5F83" w:rsidRDefault="001C5F83">
      <w:pPr>
        <w:spacing w:line="560" w:lineRule="exact"/>
        <w:rPr>
          <w:rFonts w:ascii="方正小标宋简体" w:eastAsia="方正小标宋简体"/>
          <w:w w:val="91"/>
          <w:kern w:val="0"/>
          <w:sz w:val="32"/>
          <w:szCs w:val="32"/>
        </w:rPr>
      </w:pPr>
      <w:bookmarkStart w:id="0" w:name="_GoBack"/>
      <w:bookmarkEnd w:id="0"/>
    </w:p>
    <w:p w:rsidR="001C5F83" w:rsidRDefault="00105C4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首都工匠学院</w:t>
      </w:r>
    </w:p>
    <w:p w:rsidR="001C5F83" w:rsidRDefault="00105C4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年“工匠</w:t>
      </w:r>
      <w:r>
        <w:rPr>
          <w:rFonts w:ascii="方正小标宋简体" w:eastAsia="方正小标宋简体"/>
          <w:sz w:val="36"/>
          <w:szCs w:val="36"/>
        </w:rPr>
        <w:t>+</w:t>
      </w:r>
      <w:r>
        <w:rPr>
          <w:rFonts w:ascii="方正小标宋简体" w:eastAsia="方正小标宋简体" w:hint="eastAsia"/>
          <w:sz w:val="36"/>
          <w:szCs w:val="36"/>
        </w:rPr>
        <w:t>”文化创意人才培养大师学堂</w:t>
      </w:r>
    </w:p>
    <w:p w:rsidR="001C5F83" w:rsidRDefault="00105C4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p w:rsidR="001C5F83" w:rsidRDefault="00105C4E">
      <w:pPr>
        <w:spacing w:line="560" w:lineRule="exact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单位名称:</w:t>
      </w:r>
    </w:p>
    <w:tbl>
      <w:tblPr>
        <w:tblStyle w:val="a9"/>
        <w:tblW w:w="95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460"/>
        <w:gridCol w:w="2987"/>
        <w:gridCol w:w="2358"/>
        <w:gridCol w:w="1598"/>
      </w:tblGrid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60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987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235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59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F83">
        <w:trPr>
          <w:trHeight w:val="733"/>
          <w:jc w:val="center"/>
        </w:trPr>
        <w:tc>
          <w:tcPr>
            <w:tcW w:w="1128" w:type="dxa"/>
          </w:tcPr>
          <w:p w:rsidR="001C5F83" w:rsidRDefault="00105C4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5F83" w:rsidRDefault="001C5F8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C5F83" w:rsidRDefault="001C5F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1C5F83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C4" w:rsidRDefault="003809C4">
      <w:r>
        <w:separator/>
      </w:r>
    </w:p>
  </w:endnote>
  <w:endnote w:type="continuationSeparator" w:id="0">
    <w:p w:rsidR="003809C4" w:rsidRDefault="003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3261"/>
    </w:sdtPr>
    <w:sdtEndPr/>
    <w:sdtContent>
      <w:p w:rsidR="001C5F83" w:rsidRDefault="00105C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F4D" w:rsidRPr="00362F4D">
          <w:rPr>
            <w:noProof/>
            <w:lang w:val="zh-CN"/>
          </w:rPr>
          <w:t>-</w:t>
        </w:r>
        <w:r w:rsidR="00362F4D">
          <w:rPr>
            <w:noProof/>
          </w:rPr>
          <w:t xml:space="preserve"> 3 -</w:t>
        </w:r>
        <w:r>
          <w:fldChar w:fldCharType="end"/>
        </w:r>
      </w:p>
    </w:sdtContent>
  </w:sdt>
  <w:p w:rsidR="001C5F83" w:rsidRDefault="001C5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C4" w:rsidRDefault="003809C4">
      <w:r>
        <w:separator/>
      </w:r>
    </w:p>
  </w:footnote>
  <w:footnote w:type="continuationSeparator" w:id="0">
    <w:p w:rsidR="003809C4" w:rsidRDefault="0038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30"/>
    <w:multiLevelType w:val="multilevel"/>
    <w:tmpl w:val="002C3C3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jFkNzA1YmVhOGM1NGQ3ODZkMDUwODE4MTkzODcifQ=="/>
  </w:docVars>
  <w:rsids>
    <w:rsidRoot w:val="00706915"/>
    <w:rsid w:val="00024762"/>
    <w:rsid w:val="00105C4E"/>
    <w:rsid w:val="00116143"/>
    <w:rsid w:val="0015756B"/>
    <w:rsid w:val="001C5F83"/>
    <w:rsid w:val="001F388F"/>
    <w:rsid w:val="00313D93"/>
    <w:rsid w:val="00314547"/>
    <w:rsid w:val="00362F4D"/>
    <w:rsid w:val="003809C4"/>
    <w:rsid w:val="00496605"/>
    <w:rsid w:val="005566BF"/>
    <w:rsid w:val="005D5947"/>
    <w:rsid w:val="0065185B"/>
    <w:rsid w:val="006834F0"/>
    <w:rsid w:val="006B4228"/>
    <w:rsid w:val="007061AD"/>
    <w:rsid w:val="00706915"/>
    <w:rsid w:val="007640AA"/>
    <w:rsid w:val="00783FE1"/>
    <w:rsid w:val="007F1381"/>
    <w:rsid w:val="007F3EA3"/>
    <w:rsid w:val="007F7807"/>
    <w:rsid w:val="008262E5"/>
    <w:rsid w:val="008A5877"/>
    <w:rsid w:val="008F0D7E"/>
    <w:rsid w:val="008F4AC9"/>
    <w:rsid w:val="00910579"/>
    <w:rsid w:val="009133A1"/>
    <w:rsid w:val="009B6CA5"/>
    <w:rsid w:val="00A30EF1"/>
    <w:rsid w:val="00A345B7"/>
    <w:rsid w:val="00A87828"/>
    <w:rsid w:val="00A90DDD"/>
    <w:rsid w:val="00AF3849"/>
    <w:rsid w:val="00B7072C"/>
    <w:rsid w:val="00B840AF"/>
    <w:rsid w:val="00BF667D"/>
    <w:rsid w:val="00D12BC2"/>
    <w:rsid w:val="00D44D0C"/>
    <w:rsid w:val="00D766FE"/>
    <w:rsid w:val="00DD593F"/>
    <w:rsid w:val="00E31FE5"/>
    <w:rsid w:val="00EF380C"/>
    <w:rsid w:val="00F0781C"/>
    <w:rsid w:val="00F36762"/>
    <w:rsid w:val="00F853D9"/>
    <w:rsid w:val="00F96789"/>
    <w:rsid w:val="00FA6419"/>
    <w:rsid w:val="00FF0805"/>
    <w:rsid w:val="0A0C3321"/>
    <w:rsid w:val="0D112922"/>
    <w:rsid w:val="0EB9159E"/>
    <w:rsid w:val="12F15A54"/>
    <w:rsid w:val="1E28404A"/>
    <w:rsid w:val="23277F56"/>
    <w:rsid w:val="279D1605"/>
    <w:rsid w:val="32CA2245"/>
    <w:rsid w:val="434C0F74"/>
    <w:rsid w:val="54D3628D"/>
    <w:rsid w:val="721B7532"/>
    <w:rsid w:val="768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B35B8"/>
  <w15:docId w15:val="{5DA6D4B1-DA4E-483F-B5E5-04F8DEA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qowt-stl-">
    <w:name w:val="qowt-stl-普通网站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6-gb2312">
    <w:name w:val="qowt-font6-gb2312"/>
    <w:basedOn w:val="a0"/>
    <w:autoRedefine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 李</dc:creator>
  <cp:lastModifiedBy>朱江敏</cp:lastModifiedBy>
  <cp:revision>30</cp:revision>
  <dcterms:created xsi:type="dcterms:W3CDTF">2024-03-01T02:05:00Z</dcterms:created>
  <dcterms:modified xsi:type="dcterms:W3CDTF">2024-03-22T07:06:00Z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18353C46141D4B1A8AB42ED65D61D2D7_12</vt:lpwstr>
  </property>
</Properties>
</file>