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070" w:rsidRDefault="00F815F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F815F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932337"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143"/>
        <w:gridCol w:w="703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教育与教学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F815F5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北京市总工会职工大学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娄萌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/>
                <w:kern w:val="0"/>
                <w:sz w:val="18"/>
                <w:szCs w:val="18"/>
              </w:rPr>
              <w:t>83515308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32337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145.68561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033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143.43093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033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143.43093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A63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337" w:rsidRDefault="00932337" w:rsidP="0093233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145.68561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033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143.43093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0338F" w:rsidP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143.43093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6964EA">
        <w:trPr>
          <w:trHeight w:hRule="exact" w:val="3674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 w:rsidP="00561BBF">
            <w:pPr>
              <w:widowControl/>
              <w:spacing w:line="240" w:lineRule="exact"/>
              <w:ind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学校将进一步拓展成人高等教育和继续教育的新思路，</w:t>
            </w:r>
            <w:r w:rsidR="00561BBF"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学院发挥教育资源单位优势，通过校校、行业、系统合作等多种方式和手段，推进了项目的设计研发、宣传推广、组织实施等工作，针对在职职工的学历现状、工作特点及学历继续教育需求，学历层次和专业设置突出多层次、宽口径特点，开设了10个专本科专业，教学形式有面授教学、全远程教学及在线直播课等，以充分满足企业对人才培养的需求和学员的实际教育需要。</w:t>
            </w:r>
          </w:p>
          <w:p w:rsidR="00561BBF" w:rsidRPr="00561BBF" w:rsidRDefault="00561BBF" w:rsidP="00561BBF">
            <w:pPr>
              <w:widowControl/>
              <w:spacing w:line="240" w:lineRule="exact"/>
              <w:ind w:firstLine="36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2022年，北京市总工会职工大学成人教育学费预计收入145.68561万元，是根据现有学生人数、预计招生人数及财政核定的成人教育学费收费标准测算的。</w:t>
            </w:r>
          </w:p>
          <w:p w:rsidR="00561BBF" w:rsidRPr="00561BBF" w:rsidRDefault="00561BBF" w:rsidP="00561BBF">
            <w:pPr>
              <w:widowControl/>
              <w:spacing w:line="240" w:lineRule="exact"/>
              <w:ind w:firstLine="36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支出145.68561万元，主要用于教育教学及管理。主要包括电化教育的维护与使用费，讲课费，教研活动费，教学管理，招生考试考务费，广告宣传费 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4E0A40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讲课费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70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课时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70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课时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班主任费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 xml:space="preserve"> 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 w:rsidP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1800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1800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sz w:val="20"/>
                <w:szCs w:val="22"/>
              </w:rPr>
            </w:pPr>
            <w:r w:rsidRPr="00DA0C08">
              <w:rPr>
                <w:rFonts w:hint="eastAsia"/>
                <w:sz w:val="20"/>
                <w:szCs w:val="22"/>
              </w:rPr>
              <w:t>论文辅导、作业布置等费劳务费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 w:rsidP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论文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篇，电大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200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论文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篇，电大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200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sz w:val="20"/>
                <w:szCs w:val="22"/>
              </w:rPr>
            </w:pPr>
            <w:r w:rsidRPr="00DA0C08">
              <w:rPr>
                <w:rFonts w:hint="eastAsia"/>
                <w:sz w:val="20"/>
                <w:szCs w:val="22"/>
              </w:rPr>
              <w:t>邮寄费、市内交通费、学生档案整理、毕业拍照等学杂费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300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300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sz w:val="20"/>
                <w:szCs w:val="22"/>
              </w:rPr>
            </w:pPr>
            <w:r w:rsidRPr="00DA0C08">
              <w:rPr>
                <w:rFonts w:hint="eastAsia"/>
                <w:sz w:val="20"/>
                <w:szCs w:val="22"/>
              </w:rPr>
              <w:t>网络维护费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jc w:val="center"/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12625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12625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会议费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1600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1600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办刊费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印制费</w:t>
            </w:r>
            <w:r w:rsidRPr="00DA0C08">
              <w:rPr>
                <w:rFonts w:hint="eastAsia"/>
                <w:sz w:val="18"/>
                <w:szCs w:val="18"/>
              </w:rPr>
              <w:t>12000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月；稿酬</w:t>
            </w:r>
            <w:r w:rsidRPr="00DA0C08">
              <w:rPr>
                <w:rFonts w:hint="eastAsia"/>
                <w:sz w:val="18"/>
                <w:szCs w:val="18"/>
              </w:rPr>
              <w:t>2500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刊；邮寄费</w:t>
            </w:r>
            <w:r w:rsidRPr="00DA0C08">
              <w:rPr>
                <w:rFonts w:hint="eastAsia"/>
                <w:sz w:val="18"/>
                <w:szCs w:val="18"/>
              </w:rPr>
              <w:t>300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印制费</w:t>
            </w:r>
            <w:r w:rsidRPr="00DA0C08">
              <w:rPr>
                <w:rFonts w:hint="eastAsia"/>
                <w:sz w:val="18"/>
                <w:szCs w:val="18"/>
              </w:rPr>
              <w:t>12000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月；稿酬</w:t>
            </w:r>
            <w:r w:rsidRPr="00DA0C08">
              <w:rPr>
                <w:rFonts w:hint="eastAsia"/>
                <w:sz w:val="18"/>
                <w:szCs w:val="18"/>
              </w:rPr>
              <w:t>2500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刊；邮寄费</w:t>
            </w:r>
            <w:r w:rsidRPr="00DA0C08">
              <w:rPr>
                <w:rFonts w:hint="eastAsia"/>
                <w:sz w:val="18"/>
                <w:szCs w:val="18"/>
              </w:rPr>
              <w:t>300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DA0C08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45DE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教学大纲标准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 w:rsidP="00B645D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通过教学自查、市教委学期内及年度内检查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/>
                <w:kern w:val="0"/>
                <w:sz w:val="18"/>
                <w:szCs w:val="18"/>
              </w:rPr>
              <w:t>提升教学水平和课程计划水平</w:t>
            </w:r>
          </w:p>
        </w:tc>
      </w:tr>
      <w:tr w:rsidR="00B645DE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DA2D89" w:rsidP="00DA2D89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DA2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时效</w:t>
            </w:r>
            <w:r w:rsidR="00B645DE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按大纲授课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DA2D89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11</w:t>
            </w:r>
            <w:r w:rsidRPr="00DA0C08">
              <w:rPr>
                <w:rFonts w:hint="eastAsia"/>
                <w:sz w:val="18"/>
                <w:szCs w:val="18"/>
              </w:rPr>
              <w:t>月下旬</w:t>
            </w:r>
            <w:r w:rsidR="00B645DE" w:rsidRPr="00DA0C08">
              <w:rPr>
                <w:rFonts w:hint="eastAsia"/>
                <w:sz w:val="18"/>
                <w:szCs w:val="18"/>
              </w:rPr>
              <w:t>90%</w:t>
            </w:r>
            <w:r w:rsidR="00B645DE" w:rsidRPr="00DA0C08">
              <w:rPr>
                <w:rFonts w:hint="eastAsia"/>
                <w:sz w:val="18"/>
                <w:szCs w:val="18"/>
              </w:rPr>
              <w:t>以上。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DA2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45DE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作业布置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不少于</w:t>
            </w:r>
            <w:r w:rsidRPr="00DA0C08">
              <w:rPr>
                <w:rFonts w:hint="eastAsia"/>
                <w:sz w:val="18"/>
                <w:szCs w:val="18"/>
              </w:rPr>
              <w:t>100</w:t>
            </w:r>
            <w:r w:rsidRPr="00DA0C08"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DA2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不少于</w:t>
            </w:r>
            <w:r w:rsidRPr="00DA0C08">
              <w:rPr>
                <w:rFonts w:hint="eastAsia"/>
                <w:sz w:val="18"/>
                <w:szCs w:val="18"/>
              </w:rPr>
              <w:t>100</w:t>
            </w:r>
            <w:r w:rsidRPr="00DA0C08"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45DE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论文辅导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DA2D89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12</w:t>
            </w:r>
            <w:r w:rsidRPr="00DA0C08">
              <w:rPr>
                <w:rFonts w:hint="eastAsia"/>
                <w:sz w:val="18"/>
                <w:szCs w:val="18"/>
              </w:rPr>
              <w:t>月中旬</w:t>
            </w:r>
            <w:r w:rsidRPr="00DA0C08">
              <w:rPr>
                <w:rFonts w:hint="eastAsia"/>
                <w:sz w:val="18"/>
                <w:szCs w:val="18"/>
              </w:rPr>
              <w:t>90%</w:t>
            </w:r>
            <w:r w:rsidRPr="00DA0C08">
              <w:rPr>
                <w:rFonts w:hint="eastAsia"/>
                <w:sz w:val="18"/>
                <w:szCs w:val="18"/>
              </w:rPr>
              <w:t>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DA2D89" w:rsidP="002C4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DA0C08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0EE4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DA2D89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成本</w:t>
            </w:r>
            <w:r w:rsidR="00380EE4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DA0C08" w:rsidP="00DA0C08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145.68561</w:t>
            </w:r>
            <w:r w:rsidR="00DA2D89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DA0C08" w:rsidP="00DA2D8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143.43093</w:t>
            </w:r>
            <w:r w:rsidR="00DA2D89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1A6B6C" w:rsidP="001A6B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</w:t>
            </w:r>
            <w:r w:rsidR="00AC68AF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AC68AF" w:rsidP="001A6B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A419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 w:rsidP="00AC68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0EE4" w:rsidRPr="00DA0C08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 w:rsidP="00AC68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 w:rsidP="001A6361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AC68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达到95%以上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96</w:t>
            </w:r>
            <w:r w:rsidR="00380EE4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DA0C08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5070" w:rsidRPr="00DA0C08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AC68AF" w:rsidP="007427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A419D0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Pr="00DA0C08" w:rsidRDefault="00905070">
      <w:pPr>
        <w:adjustRightInd w:val="0"/>
        <w:snapToGrid w:val="0"/>
        <w:spacing w:line="340" w:lineRule="exact"/>
        <w:rPr>
          <w:sz w:val="18"/>
          <w:szCs w:val="18"/>
        </w:rPr>
      </w:pPr>
    </w:p>
    <w:sectPr w:rsidR="00905070" w:rsidRPr="00DA0C08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84C" w:rsidRDefault="0095584C" w:rsidP="00AC1A94">
      <w:r>
        <w:separator/>
      </w:r>
    </w:p>
  </w:endnote>
  <w:endnote w:type="continuationSeparator" w:id="0">
    <w:p w:rsidR="0095584C" w:rsidRDefault="0095584C" w:rsidP="00A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84C" w:rsidRDefault="0095584C" w:rsidP="00AC1A94">
      <w:r>
        <w:separator/>
      </w:r>
    </w:p>
  </w:footnote>
  <w:footnote w:type="continuationSeparator" w:id="0">
    <w:p w:rsidR="0095584C" w:rsidRDefault="0095584C" w:rsidP="00AC1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7E1"/>
    <w:rsid w:val="00031415"/>
    <w:rsid w:val="00056973"/>
    <w:rsid w:val="000B4FD8"/>
    <w:rsid w:val="000C495F"/>
    <w:rsid w:val="000F5FC3"/>
    <w:rsid w:val="000F74D6"/>
    <w:rsid w:val="00121B96"/>
    <w:rsid w:val="0012649D"/>
    <w:rsid w:val="00154765"/>
    <w:rsid w:val="00160821"/>
    <w:rsid w:val="001A318A"/>
    <w:rsid w:val="001A6361"/>
    <w:rsid w:val="001A6B6C"/>
    <w:rsid w:val="001B1B27"/>
    <w:rsid w:val="00255444"/>
    <w:rsid w:val="002828F5"/>
    <w:rsid w:val="002C47DC"/>
    <w:rsid w:val="002D1405"/>
    <w:rsid w:val="002E3371"/>
    <w:rsid w:val="002F41A1"/>
    <w:rsid w:val="0030509F"/>
    <w:rsid w:val="00312265"/>
    <w:rsid w:val="00365E46"/>
    <w:rsid w:val="00373725"/>
    <w:rsid w:val="00380EE4"/>
    <w:rsid w:val="003844B4"/>
    <w:rsid w:val="003C3789"/>
    <w:rsid w:val="003C699C"/>
    <w:rsid w:val="003D6CA7"/>
    <w:rsid w:val="003F32F4"/>
    <w:rsid w:val="0040096B"/>
    <w:rsid w:val="00426F87"/>
    <w:rsid w:val="004910B2"/>
    <w:rsid w:val="004E0A40"/>
    <w:rsid w:val="004F3A41"/>
    <w:rsid w:val="00561BBF"/>
    <w:rsid w:val="005663AF"/>
    <w:rsid w:val="00570387"/>
    <w:rsid w:val="0060338F"/>
    <w:rsid w:val="00637161"/>
    <w:rsid w:val="006964EA"/>
    <w:rsid w:val="006C3BE9"/>
    <w:rsid w:val="006D37E1"/>
    <w:rsid w:val="006D7DEA"/>
    <w:rsid w:val="006F06DF"/>
    <w:rsid w:val="006F1C14"/>
    <w:rsid w:val="007101C9"/>
    <w:rsid w:val="00742753"/>
    <w:rsid w:val="00746313"/>
    <w:rsid w:val="00757C92"/>
    <w:rsid w:val="00760298"/>
    <w:rsid w:val="007760E4"/>
    <w:rsid w:val="007F4D54"/>
    <w:rsid w:val="007F6A07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057E9"/>
    <w:rsid w:val="00932337"/>
    <w:rsid w:val="0095584C"/>
    <w:rsid w:val="00971D58"/>
    <w:rsid w:val="00980834"/>
    <w:rsid w:val="00981551"/>
    <w:rsid w:val="009E1C0E"/>
    <w:rsid w:val="00A15A45"/>
    <w:rsid w:val="00A242B9"/>
    <w:rsid w:val="00A4178C"/>
    <w:rsid w:val="00A419D0"/>
    <w:rsid w:val="00A55722"/>
    <w:rsid w:val="00A5712B"/>
    <w:rsid w:val="00A82CB5"/>
    <w:rsid w:val="00A85427"/>
    <w:rsid w:val="00A85FC5"/>
    <w:rsid w:val="00AC1A94"/>
    <w:rsid w:val="00AC68AF"/>
    <w:rsid w:val="00B212A7"/>
    <w:rsid w:val="00B35844"/>
    <w:rsid w:val="00B539A4"/>
    <w:rsid w:val="00B645DE"/>
    <w:rsid w:val="00B65AD5"/>
    <w:rsid w:val="00B6684C"/>
    <w:rsid w:val="00B7037D"/>
    <w:rsid w:val="00B80AD6"/>
    <w:rsid w:val="00B94889"/>
    <w:rsid w:val="00BD7879"/>
    <w:rsid w:val="00C013B9"/>
    <w:rsid w:val="00C40738"/>
    <w:rsid w:val="00C54EED"/>
    <w:rsid w:val="00C705EF"/>
    <w:rsid w:val="00C933DF"/>
    <w:rsid w:val="00CB002F"/>
    <w:rsid w:val="00D049E6"/>
    <w:rsid w:val="00D114EE"/>
    <w:rsid w:val="00D17E28"/>
    <w:rsid w:val="00D30513"/>
    <w:rsid w:val="00D501A0"/>
    <w:rsid w:val="00D815C0"/>
    <w:rsid w:val="00D83362"/>
    <w:rsid w:val="00D8474F"/>
    <w:rsid w:val="00D96B73"/>
    <w:rsid w:val="00DA0C08"/>
    <w:rsid w:val="00DA2D89"/>
    <w:rsid w:val="00E16F38"/>
    <w:rsid w:val="00E2304D"/>
    <w:rsid w:val="00E23921"/>
    <w:rsid w:val="00E465ED"/>
    <w:rsid w:val="00EA262A"/>
    <w:rsid w:val="00EC2547"/>
    <w:rsid w:val="00EE0AF6"/>
    <w:rsid w:val="00EF3545"/>
    <w:rsid w:val="00F52737"/>
    <w:rsid w:val="00F7470C"/>
    <w:rsid w:val="00F815F5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E87FA5"/>
  <w15:docId w15:val="{D6907ED9-2F3D-4579-9B13-BB170E4A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a7">
    <w:name w:val="页脚 字符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a9">
    <w:name w:val="页眉 字符"/>
    <w:link w:val="a8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a5">
    <w:name w:val="批注框文本 字符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蒋海音</cp:lastModifiedBy>
  <cp:revision>11</cp:revision>
  <dcterms:created xsi:type="dcterms:W3CDTF">2022-05-27T01:20:00Z</dcterms:created>
  <dcterms:modified xsi:type="dcterms:W3CDTF">2023-06-01T02:51:00Z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