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华文中宋" w:hAnsi="华文中宋" w:eastAsia="华文中宋" w:cs="华文中宋"/>
          <w:b/>
          <w:bCs/>
          <w:i w:val="0"/>
          <w:iCs w:val="0"/>
          <w:caps w:val="0"/>
          <w:color w:val="333333"/>
          <w:spacing w:val="0"/>
          <w:sz w:val="32"/>
          <w:szCs w:val="32"/>
          <w:shd w:val="clear" w:fill="FFFFFF"/>
        </w:rPr>
      </w:pPr>
      <w:bookmarkStart w:id="0" w:name="_GoBack"/>
      <w:bookmarkEnd w:id="0"/>
      <w:r>
        <w:rPr>
          <w:rFonts w:hint="eastAsia" w:ascii="方正小标宋简体" w:hAnsi="宋体" w:eastAsia="方正小标宋简体" w:cs="宋体"/>
          <w:color w:val="000000"/>
          <w:kern w:val="0"/>
          <w:sz w:val="36"/>
          <w:szCs w:val="36"/>
          <w:lang w:eastAsia="zh-CN"/>
        </w:rPr>
        <w:t>附件</w:t>
      </w:r>
      <w:r>
        <w:rPr>
          <w:rFonts w:hint="eastAsia" w:ascii="方正小标宋简体" w:hAnsi="宋体" w:eastAsia="方正小标宋简体" w:cs="宋体"/>
          <w:color w:val="000000"/>
          <w:kern w:val="0"/>
          <w:sz w:val="36"/>
          <w:szCs w:val="36"/>
          <w:lang w:val="en-US" w:eastAsia="zh-CN"/>
        </w:rPr>
        <w:t xml:space="preserve">： </w:t>
      </w:r>
      <w:r>
        <w:rPr>
          <w:rFonts w:hint="eastAsia" w:ascii="华文中宋" w:hAnsi="华文中宋" w:eastAsia="华文中宋" w:cs="华文中宋"/>
          <w:b/>
          <w:bCs/>
          <w:i w:val="0"/>
          <w:iCs w:val="0"/>
          <w:caps w:val="0"/>
          <w:color w:val="333333"/>
          <w:spacing w:val="0"/>
          <w:sz w:val="32"/>
          <w:szCs w:val="32"/>
          <w:shd w:val="clear" w:fill="FFFFFF"/>
        </w:rPr>
        <w:t>20</w:t>
      </w:r>
      <w:r>
        <w:rPr>
          <w:rFonts w:hint="eastAsia" w:ascii="华文中宋" w:hAnsi="华文中宋" w:eastAsia="华文中宋" w:cs="华文中宋"/>
          <w:b/>
          <w:bCs/>
          <w:i w:val="0"/>
          <w:iCs w:val="0"/>
          <w:caps w:val="0"/>
          <w:color w:val="333333"/>
          <w:spacing w:val="0"/>
          <w:sz w:val="32"/>
          <w:szCs w:val="32"/>
          <w:shd w:val="clear" w:fill="FFFFFF"/>
          <w:lang w:val="en-US" w:eastAsia="zh-CN"/>
        </w:rPr>
        <w:t>22</w:t>
      </w:r>
      <w:r>
        <w:rPr>
          <w:rFonts w:hint="eastAsia" w:ascii="华文中宋" w:hAnsi="华文中宋" w:eastAsia="华文中宋" w:cs="华文中宋"/>
          <w:b/>
          <w:bCs/>
          <w:i w:val="0"/>
          <w:iCs w:val="0"/>
          <w:caps w:val="0"/>
          <w:color w:val="333333"/>
          <w:spacing w:val="0"/>
          <w:sz w:val="32"/>
          <w:szCs w:val="32"/>
          <w:shd w:val="clear" w:fill="FFFFFF"/>
        </w:rPr>
        <w:t>年度“聚合力 促发展”</w:t>
      </w:r>
      <w:r>
        <w:rPr>
          <w:rFonts w:hint="eastAsia" w:ascii="华文中宋" w:hAnsi="华文中宋" w:eastAsia="华文中宋" w:cs="华文中宋"/>
          <w:b/>
          <w:bCs/>
          <w:i w:val="0"/>
          <w:iCs w:val="0"/>
          <w:caps w:val="0"/>
          <w:color w:val="333333"/>
          <w:spacing w:val="0"/>
          <w:sz w:val="32"/>
          <w:szCs w:val="32"/>
          <w:shd w:val="clear" w:fill="FFFFFF"/>
          <w:lang w:eastAsia="zh-CN"/>
        </w:rPr>
        <w:t>北京市</w:t>
      </w:r>
      <w:r>
        <w:rPr>
          <w:rFonts w:hint="eastAsia" w:ascii="华文中宋" w:hAnsi="华文中宋" w:eastAsia="华文中宋" w:cs="华文中宋"/>
          <w:b/>
          <w:bCs/>
          <w:i w:val="0"/>
          <w:iCs w:val="0"/>
          <w:caps w:val="0"/>
          <w:color w:val="333333"/>
          <w:spacing w:val="0"/>
          <w:sz w:val="32"/>
          <w:szCs w:val="32"/>
          <w:shd w:val="clear" w:fill="FFFFFF"/>
        </w:rPr>
        <w:t>优秀职工代表提案</w:t>
      </w:r>
      <w:r>
        <w:rPr>
          <w:rFonts w:hint="eastAsia" w:ascii="华文中宋" w:hAnsi="华文中宋" w:eastAsia="华文中宋" w:cs="华文中宋"/>
          <w:b/>
          <w:bCs/>
          <w:i w:val="0"/>
          <w:iCs w:val="0"/>
          <w:caps w:val="0"/>
          <w:color w:val="333333"/>
          <w:spacing w:val="0"/>
          <w:sz w:val="32"/>
          <w:szCs w:val="32"/>
          <w:shd w:val="clear" w:fill="FFFFFF"/>
          <w:lang w:eastAsia="zh-CN"/>
        </w:rPr>
        <w:t>和优秀组织单位</w:t>
      </w:r>
      <w:r>
        <w:rPr>
          <w:rFonts w:hint="eastAsia" w:ascii="华文中宋" w:hAnsi="华文中宋" w:eastAsia="华文中宋" w:cs="华文中宋"/>
          <w:b/>
          <w:bCs/>
          <w:i w:val="0"/>
          <w:iCs w:val="0"/>
          <w:caps w:val="0"/>
          <w:color w:val="333333"/>
          <w:spacing w:val="0"/>
          <w:sz w:val="32"/>
          <w:szCs w:val="32"/>
          <w:shd w:val="clear" w:fill="FFFFFF"/>
        </w:rPr>
        <w:t>名单</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rPr>
          <w:rFonts w:hint="eastAsia" w:ascii="华文中宋" w:hAnsi="华文中宋" w:eastAsia="华文中宋" w:cs="华文中宋"/>
          <w:i w:val="0"/>
          <w:iCs w:val="0"/>
          <w:caps w:val="0"/>
          <w:color w:val="333333"/>
          <w:spacing w:val="0"/>
          <w:sz w:val="28"/>
          <w:szCs w:val="28"/>
          <w:shd w:val="clear" w:fill="FFFFFF"/>
          <w:lang w:eastAsia="zh-CN"/>
        </w:rPr>
      </w:pPr>
      <w:r>
        <w:rPr>
          <w:rFonts w:hint="eastAsia" w:ascii="华文中宋" w:hAnsi="华文中宋" w:eastAsia="华文中宋" w:cs="华文中宋"/>
          <w:i w:val="0"/>
          <w:iCs w:val="0"/>
          <w:caps w:val="0"/>
          <w:color w:val="333333"/>
          <w:spacing w:val="0"/>
          <w:sz w:val="28"/>
          <w:szCs w:val="28"/>
          <w:shd w:val="clear" w:fill="FFFFFF"/>
          <w:lang w:eastAsia="zh-CN"/>
        </w:rPr>
        <w:t>（排序不分先后）</w:t>
      </w:r>
    </w:p>
    <w:tbl>
      <w:tblPr>
        <w:tblStyle w:val="8"/>
        <w:tblW w:w="14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5625"/>
        <w:gridCol w:w="1455"/>
        <w:gridCol w:w="570"/>
        <w:gridCol w:w="1875"/>
        <w:gridCol w:w="1080"/>
        <w:gridCol w:w="127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中宋" w:hAnsi="华文中宋" w:eastAsia="华文中宋" w:cs="华文中宋"/>
                <w:b w:val="0"/>
                <w:bCs w:val="0"/>
                <w:color w:val="000000"/>
                <w:kern w:val="0"/>
                <w:sz w:val="28"/>
                <w:szCs w:val="28"/>
                <w:vertAlign w:val="baseline"/>
                <w:lang w:eastAsia="zh-CN"/>
              </w:rPr>
            </w:pPr>
            <w:r>
              <w:rPr>
                <w:rFonts w:hint="eastAsia" w:ascii="华文中宋" w:hAnsi="华文中宋" w:eastAsia="华文中宋" w:cs="华文中宋"/>
                <w:b w:val="0"/>
                <w:bCs w:val="0"/>
                <w:color w:val="000000"/>
                <w:kern w:val="0"/>
                <w:sz w:val="28"/>
                <w:szCs w:val="28"/>
                <w:vertAlign w:val="baseline"/>
                <w:lang w:eastAsia="zh-CN"/>
              </w:rPr>
              <w:t>序号</w:t>
            </w:r>
          </w:p>
        </w:tc>
        <w:tc>
          <w:tcPr>
            <w:tcW w:w="56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中宋" w:hAnsi="华文中宋" w:eastAsia="华文中宋" w:cs="华文中宋"/>
                <w:b w:val="0"/>
                <w:bCs w:val="0"/>
                <w:color w:val="000000"/>
                <w:kern w:val="0"/>
                <w:sz w:val="28"/>
                <w:szCs w:val="28"/>
                <w:vertAlign w:val="baseline"/>
                <w:lang w:eastAsia="zh-CN"/>
              </w:rPr>
            </w:pPr>
            <w:r>
              <w:rPr>
                <w:rFonts w:hint="eastAsia" w:ascii="华文中宋" w:hAnsi="华文中宋" w:eastAsia="华文中宋" w:cs="华文中宋"/>
                <w:b w:val="0"/>
                <w:bCs w:val="0"/>
                <w:color w:val="000000"/>
                <w:kern w:val="0"/>
                <w:sz w:val="28"/>
                <w:szCs w:val="28"/>
                <w:vertAlign w:val="baseline"/>
                <w:lang w:eastAsia="zh-CN"/>
              </w:rPr>
              <w:t>提案名称</w:t>
            </w:r>
          </w:p>
        </w:tc>
        <w:tc>
          <w:tcPr>
            <w:tcW w:w="39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中宋" w:hAnsi="华文中宋" w:eastAsia="华文中宋" w:cs="华文中宋"/>
                <w:b w:val="0"/>
                <w:bCs w:val="0"/>
                <w:color w:val="000000"/>
                <w:kern w:val="0"/>
                <w:sz w:val="28"/>
                <w:szCs w:val="28"/>
                <w:vertAlign w:val="baseline"/>
                <w:lang w:eastAsia="zh-CN"/>
              </w:rPr>
            </w:pPr>
            <w:r>
              <w:rPr>
                <w:rFonts w:hint="eastAsia" w:ascii="华文中宋" w:hAnsi="华文中宋" w:eastAsia="华文中宋" w:cs="华文中宋"/>
                <w:b w:val="0"/>
                <w:bCs w:val="0"/>
                <w:color w:val="000000"/>
                <w:kern w:val="0"/>
                <w:sz w:val="28"/>
                <w:szCs w:val="28"/>
                <w:vertAlign w:val="baseline"/>
                <w:lang w:eastAsia="zh-CN"/>
              </w:rPr>
              <w:t>提案所在单位</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中宋" w:hAnsi="华文中宋" w:eastAsia="华文中宋" w:cs="华文中宋"/>
                <w:b w:val="0"/>
                <w:bCs w:val="0"/>
                <w:color w:val="000000"/>
                <w:kern w:val="0"/>
                <w:sz w:val="28"/>
                <w:szCs w:val="28"/>
                <w:vertAlign w:val="baseline"/>
                <w:lang w:eastAsia="zh-CN"/>
              </w:rPr>
            </w:pPr>
            <w:r>
              <w:rPr>
                <w:rFonts w:hint="eastAsia" w:ascii="华文中宋" w:hAnsi="华文中宋" w:eastAsia="华文中宋" w:cs="华文中宋"/>
                <w:b w:val="0"/>
                <w:bCs w:val="0"/>
                <w:color w:val="000000"/>
                <w:kern w:val="0"/>
                <w:sz w:val="28"/>
                <w:szCs w:val="28"/>
                <w:vertAlign w:val="baseline"/>
                <w:lang w:eastAsia="zh-CN"/>
              </w:rPr>
              <w:t>提案人</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中宋" w:hAnsi="华文中宋" w:eastAsia="华文中宋" w:cs="华文中宋"/>
                <w:b w:val="0"/>
                <w:bCs w:val="0"/>
                <w:color w:val="000000"/>
                <w:kern w:val="0"/>
                <w:sz w:val="28"/>
                <w:szCs w:val="28"/>
                <w:vertAlign w:val="baseline"/>
                <w:lang w:eastAsia="zh-CN"/>
              </w:rPr>
            </w:pPr>
            <w:r>
              <w:rPr>
                <w:rFonts w:hint="eastAsia" w:ascii="华文中宋" w:hAnsi="华文中宋" w:eastAsia="华文中宋" w:cs="华文中宋"/>
                <w:b w:val="0"/>
                <w:bCs w:val="0"/>
                <w:color w:val="000000"/>
                <w:kern w:val="0"/>
                <w:sz w:val="28"/>
                <w:szCs w:val="28"/>
                <w:vertAlign w:val="baseline"/>
                <w:lang w:eastAsia="zh-CN"/>
              </w:rPr>
              <w:t>评</w:t>
            </w:r>
            <w:r>
              <w:rPr>
                <w:rFonts w:hint="eastAsia" w:ascii="华文中宋" w:hAnsi="华文中宋" w:eastAsia="华文中宋" w:cs="华文中宋"/>
                <w:b w:val="0"/>
                <w:bCs w:val="0"/>
                <w:color w:val="000000"/>
                <w:kern w:val="0"/>
                <w:sz w:val="28"/>
                <w:szCs w:val="28"/>
                <w:vertAlign w:val="baseline"/>
                <w:lang w:val="en-US" w:eastAsia="zh-CN"/>
              </w:rPr>
              <w:t xml:space="preserve"> </w:t>
            </w:r>
            <w:r>
              <w:rPr>
                <w:rFonts w:hint="eastAsia" w:ascii="华文中宋" w:hAnsi="华文中宋" w:eastAsia="华文中宋" w:cs="华文中宋"/>
                <w:b w:val="0"/>
                <w:bCs w:val="0"/>
                <w:color w:val="000000"/>
                <w:kern w:val="0"/>
                <w:sz w:val="28"/>
                <w:szCs w:val="28"/>
                <w:vertAlign w:val="baseline"/>
                <w:lang w:eastAsia="zh-CN"/>
              </w:rPr>
              <w:t>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中宋" w:hAnsi="华文中宋" w:eastAsia="华文中宋" w:cs="华文中宋"/>
                <w:b w:val="0"/>
                <w:bCs w:val="0"/>
                <w:color w:val="000000"/>
                <w:kern w:val="0"/>
                <w:sz w:val="28"/>
                <w:szCs w:val="28"/>
                <w:vertAlign w:val="baseline"/>
                <w:lang w:eastAsia="zh-CN"/>
              </w:rPr>
            </w:pPr>
            <w:r>
              <w:rPr>
                <w:rFonts w:hint="eastAsia" w:ascii="华文中宋" w:hAnsi="华文中宋" w:eastAsia="华文中宋" w:cs="华文中宋"/>
                <w:b w:val="0"/>
                <w:bCs w:val="0"/>
                <w:color w:val="000000"/>
                <w:kern w:val="0"/>
                <w:sz w:val="28"/>
                <w:szCs w:val="28"/>
                <w:vertAlign w:val="baseline"/>
                <w:lang w:eastAsia="zh-CN"/>
              </w:rPr>
              <w:t>等</w:t>
            </w:r>
            <w:r>
              <w:rPr>
                <w:rFonts w:hint="eastAsia" w:ascii="华文中宋" w:hAnsi="华文中宋" w:eastAsia="华文中宋" w:cs="华文中宋"/>
                <w:b w:val="0"/>
                <w:bCs w:val="0"/>
                <w:color w:val="000000"/>
                <w:kern w:val="0"/>
                <w:sz w:val="28"/>
                <w:szCs w:val="28"/>
                <w:vertAlign w:val="baseline"/>
                <w:lang w:val="en-US" w:eastAsia="zh-CN"/>
              </w:rPr>
              <w:t xml:space="preserve"> </w:t>
            </w:r>
            <w:r>
              <w:rPr>
                <w:rFonts w:hint="eastAsia" w:ascii="华文中宋" w:hAnsi="华文中宋" w:eastAsia="华文中宋" w:cs="华文中宋"/>
                <w:b w:val="0"/>
                <w:bCs w:val="0"/>
                <w:color w:val="000000"/>
                <w:kern w:val="0"/>
                <w:sz w:val="28"/>
                <w:szCs w:val="28"/>
                <w:vertAlign w:val="baseline"/>
                <w:lang w:eastAsia="zh-CN"/>
              </w:rPr>
              <w:t>次</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中宋" w:hAnsi="华文中宋" w:eastAsia="华文中宋" w:cs="华文中宋"/>
                <w:b w:val="0"/>
                <w:bCs w:val="0"/>
                <w:color w:val="000000"/>
                <w:kern w:val="0"/>
                <w:sz w:val="28"/>
                <w:szCs w:val="28"/>
                <w:vertAlign w:val="baseline"/>
                <w:lang w:eastAsia="zh-CN"/>
              </w:rPr>
            </w:pPr>
            <w:r>
              <w:rPr>
                <w:rFonts w:hint="eastAsia" w:ascii="华文中宋" w:hAnsi="华文中宋" w:eastAsia="华文中宋" w:cs="华文中宋"/>
                <w:b w:val="0"/>
                <w:bCs w:val="0"/>
                <w:color w:val="000000"/>
                <w:kern w:val="0"/>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jc w:val="center"/>
              <w:rPr>
                <w:rFonts w:hint="eastAsia" w:ascii="仿宋_GB2312" w:hAnsi="仿宋_GB2312" w:eastAsia="仿宋_GB2312" w:cs="仿宋_GB2312"/>
                <w:b w:val="0"/>
                <w:bCs w:val="0"/>
                <w:color w:val="auto"/>
                <w:kern w:val="0"/>
                <w:sz w:val="24"/>
                <w:szCs w:val="24"/>
                <w:vertAlign w:val="baseline"/>
                <w:lang w:val="en-US" w:eastAsia="zh-CN"/>
              </w:rPr>
            </w:pPr>
            <w:r>
              <w:rPr>
                <w:rFonts w:hint="eastAsia" w:ascii="仿宋_GB2312" w:hAnsi="仿宋_GB2312" w:eastAsia="仿宋_GB2312" w:cs="仿宋_GB2312"/>
                <w:b w:val="0"/>
                <w:bCs w:val="0"/>
                <w:color w:val="auto"/>
                <w:kern w:val="0"/>
                <w:sz w:val="24"/>
                <w:szCs w:val="24"/>
                <w:vertAlign w:val="baseline"/>
                <w:lang w:val="en-US" w:eastAsia="zh-CN"/>
              </w:rPr>
              <w:t>1</w:t>
            </w:r>
          </w:p>
        </w:tc>
        <w:tc>
          <w:tcPr>
            <w:tcW w:w="562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color w:val="auto"/>
                <w:sz w:val="24"/>
                <w:szCs w:val="24"/>
              </w:rPr>
              <w:t>关于解决普速列车视频记录仪车载充电问题的提案</w:t>
            </w:r>
          </w:p>
        </w:tc>
        <w:tc>
          <w:tcPr>
            <w:tcW w:w="39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color w:val="auto"/>
                <w:spacing w:val="-20"/>
                <w:sz w:val="24"/>
                <w:szCs w:val="24"/>
              </w:rPr>
              <w:t>中国铁路北京局集团有限公司天津客运段</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color w:val="auto"/>
                <w:sz w:val="24"/>
                <w:szCs w:val="24"/>
              </w:rPr>
              <w:t>刘洪环</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rPr>
              <w:t>特等奖</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2</w:t>
            </w:r>
          </w:p>
        </w:tc>
        <w:tc>
          <w:tcPr>
            <w:tcW w:w="5625" w:type="dxa"/>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sz w:val="24"/>
                <w:szCs w:val="24"/>
                <w:lang w:eastAsia="zh-CN"/>
              </w:rPr>
              <w:t>加强医院医联体建设工作</w:t>
            </w:r>
          </w:p>
        </w:tc>
        <w:tc>
          <w:tcPr>
            <w:tcW w:w="3900" w:type="dxa"/>
            <w:gridSpan w:val="3"/>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eastAsia="zh-CN"/>
              </w:rPr>
              <w:t>北京市第二医院</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rPr>
              <w:t>张自茂</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 w:eastAsia="zh-CN" w:bidi="ar-SA"/>
              </w:rPr>
              <w:t>特等奖</w:t>
            </w:r>
          </w:p>
        </w:tc>
        <w:tc>
          <w:tcPr>
            <w:tcW w:w="162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3</w:t>
            </w:r>
          </w:p>
        </w:tc>
        <w:tc>
          <w:tcPr>
            <w:tcW w:w="56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i w:val="0"/>
                <w:color w:val="auto"/>
                <w:kern w:val="2"/>
                <w:sz w:val="24"/>
                <w:szCs w:val="24"/>
                <w:u w:val="none"/>
                <w:lang w:val="en-US" w:eastAsia="zh-CN" w:bidi="ar-SA"/>
              </w:rPr>
            </w:pPr>
            <w:r>
              <w:rPr>
                <w:rFonts w:hint="eastAsia" w:ascii="仿宋_GB2312" w:hAnsi="仿宋_GB2312" w:eastAsia="仿宋_GB2312" w:cs="仿宋_GB2312"/>
                <w:b w:val="0"/>
                <w:bCs w:val="0"/>
                <w:i w:val="0"/>
                <w:color w:val="auto"/>
                <w:kern w:val="0"/>
                <w:sz w:val="24"/>
                <w:szCs w:val="24"/>
                <w:u w:val="none"/>
                <w:lang w:val="en-US" w:eastAsia="zh-CN" w:bidi="ar"/>
              </w:rPr>
              <w:t>关于降低风窗密封胶浪费改善的提案</w:t>
            </w:r>
          </w:p>
        </w:tc>
        <w:tc>
          <w:tcPr>
            <w:tcW w:w="390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i w:val="0"/>
                <w:color w:val="auto"/>
                <w:kern w:val="2"/>
                <w:sz w:val="24"/>
                <w:szCs w:val="24"/>
                <w:u w:val="none"/>
                <w:lang w:val="en-US" w:eastAsia="zh-CN" w:bidi="ar-SA"/>
              </w:rPr>
            </w:pPr>
            <w:r>
              <w:rPr>
                <w:rFonts w:hint="eastAsia" w:ascii="仿宋_GB2312" w:hAnsi="仿宋_GB2312" w:eastAsia="仿宋_GB2312" w:cs="仿宋_GB2312"/>
                <w:b w:val="0"/>
                <w:bCs w:val="0"/>
                <w:i w:val="0"/>
                <w:color w:val="auto"/>
                <w:kern w:val="0"/>
                <w:sz w:val="24"/>
                <w:szCs w:val="24"/>
                <w:u w:val="none"/>
                <w:lang w:val="en-US" w:eastAsia="zh-CN" w:bidi="ar"/>
              </w:rPr>
              <w:t>北京福田戴姆勒汽车有限公司</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i w:val="0"/>
                <w:color w:val="auto"/>
                <w:kern w:val="2"/>
                <w:sz w:val="24"/>
                <w:szCs w:val="24"/>
                <w:u w:val="none"/>
                <w:lang w:val="en-US" w:eastAsia="zh-CN" w:bidi="ar-SA"/>
              </w:rPr>
            </w:pPr>
            <w:r>
              <w:rPr>
                <w:rFonts w:hint="eastAsia" w:ascii="仿宋_GB2312" w:hAnsi="仿宋_GB2312" w:eastAsia="仿宋_GB2312" w:cs="仿宋_GB2312"/>
                <w:b w:val="0"/>
                <w:bCs w:val="0"/>
                <w:i w:val="0"/>
                <w:color w:val="auto"/>
                <w:kern w:val="0"/>
                <w:sz w:val="24"/>
                <w:szCs w:val="24"/>
                <w:u w:val="none"/>
                <w:lang w:val="en-US" w:eastAsia="zh-CN" w:bidi="ar"/>
              </w:rPr>
              <w:t>王久亮</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特等奖</w:t>
            </w:r>
          </w:p>
        </w:tc>
        <w:tc>
          <w:tcPr>
            <w:tcW w:w="162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066" w:type="dxa"/>
            <w:gridSpan w:val="8"/>
            <w:noWrap w:val="0"/>
            <w:vAlign w:val="center"/>
          </w:tcPr>
          <w:p>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（以上3个提案，同时报送全国厂务公开协调小组。）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4</w:t>
            </w:r>
          </w:p>
        </w:tc>
        <w:tc>
          <w:tcPr>
            <w:tcW w:w="5625" w:type="dxa"/>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rPr>
              <w:t>关于施工现场智慧安全管理的建议</w:t>
            </w:r>
          </w:p>
        </w:tc>
        <w:tc>
          <w:tcPr>
            <w:tcW w:w="3900" w:type="dxa"/>
            <w:gridSpan w:val="3"/>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rPr>
              <w:t>北京建工土木公司工程有限公司</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rPr>
              <w:t>杨亦松</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 w:eastAsia="zh-CN" w:bidi="ar-SA"/>
              </w:rPr>
              <w:t>一等奖</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5</w:t>
            </w:r>
          </w:p>
        </w:tc>
        <w:tc>
          <w:tcPr>
            <w:tcW w:w="5625" w:type="dxa"/>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关于加快智慧工会与线上职工之家建设的提案</w:t>
            </w:r>
          </w:p>
        </w:tc>
        <w:tc>
          <w:tcPr>
            <w:tcW w:w="3900" w:type="dxa"/>
            <w:gridSpan w:val="3"/>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eastAsia="zh-CN"/>
              </w:rPr>
              <w:t>北京外企人力资源服务有限公司</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eastAsia="zh-CN"/>
              </w:rPr>
              <w:t>翟</w:t>
            </w: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lang w:eastAsia="zh-CN"/>
              </w:rPr>
              <w:t>茜</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 w:eastAsia="zh-CN" w:bidi="ar-SA"/>
              </w:rPr>
              <w:t>一等奖</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6</w:t>
            </w:r>
          </w:p>
        </w:tc>
        <w:tc>
          <w:tcPr>
            <w:tcW w:w="5625" w:type="dxa"/>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sz w:val="24"/>
                <w:szCs w:val="24"/>
              </w:rPr>
              <w:t>自制消毒剂配比方案</w:t>
            </w:r>
          </w:p>
        </w:tc>
        <w:tc>
          <w:tcPr>
            <w:tcW w:w="3900" w:type="dxa"/>
            <w:gridSpan w:val="3"/>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rPr>
              <w:t>北京首源物业管理有限公司</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sz w:val="24"/>
                <w:szCs w:val="24"/>
              </w:rPr>
              <w:t>彭兴超</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 w:eastAsia="zh-CN" w:bidi="ar-SA"/>
              </w:rPr>
              <w:t>一等奖</w:t>
            </w:r>
          </w:p>
        </w:tc>
        <w:tc>
          <w:tcPr>
            <w:tcW w:w="162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7</w:t>
            </w:r>
          </w:p>
        </w:tc>
        <w:tc>
          <w:tcPr>
            <w:tcW w:w="5625" w:type="dxa"/>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sz w:val="24"/>
                <w:szCs w:val="24"/>
                <w:lang w:eastAsia="zh-CN"/>
              </w:rPr>
              <w:t>院区种植中草药</w:t>
            </w:r>
          </w:p>
        </w:tc>
        <w:tc>
          <w:tcPr>
            <w:tcW w:w="3900" w:type="dxa"/>
            <w:gridSpan w:val="3"/>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rPr>
              <w:t>北京市回民医院</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sz w:val="24"/>
                <w:szCs w:val="24"/>
                <w:lang w:eastAsia="zh-CN"/>
              </w:rPr>
              <w:t>丁</w:t>
            </w: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lang w:eastAsia="zh-CN"/>
              </w:rPr>
              <w:t>捷</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 w:eastAsia="zh-CN" w:bidi="ar-SA"/>
              </w:rPr>
              <w:t>一等奖</w:t>
            </w:r>
          </w:p>
        </w:tc>
        <w:tc>
          <w:tcPr>
            <w:tcW w:w="162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8</w:t>
            </w:r>
          </w:p>
        </w:tc>
        <w:tc>
          <w:tcPr>
            <w:tcW w:w="5625" w:type="dxa"/>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sz w:val="24"/>
                <w:szCs w:val="24"/>
                <w:highlight w:val="none"/>
              </w:rPr>
              <w:t>关于</w:t>
            </w:r>
            <w:r>
              <w:rPr>
                <w:rFonts w:hint="eastAsia" w:ascii="仿宋_GB2312" w:hAnsi="仿宋_GB2312" w:eastAsia="仿宋_GB2312" w:cs="仿宋_GB2312"/>
                <w:b w:val="0"/>
                <w:bCs w:val="0"/>
                <w:color w:val="auto"/>
                <w:sz w:val="24"/>
                <w:szCs w:val="24"/>
                <w:highlight w:val="none"/>
                <w:lang w:eastAsia="zh-CN"/>
              </w:rPr>
              <w:t>在公司休闲区域配置游戏街机的</w:t>
            </w:r>
            <w:r>
              <w:rPr>
                <w:rFonts w:hint="eastAsia" w:ascii="仿宋_GB2312" w:hAnsi="仿宋_GB2312" w:eastAsia="仿宋_GB2312" w:cs="仿宋_GB2312"/>
                <w:b w:val="0"/>
                <w:bCs w:val="0"/>
                <w:color w:val="auto"/>
                <w:sz w:val="24"/>
                <w:szCs w:val="24"/>
                <w:highlight w:val="none"/>
              </w:rPr>
              <w:t>提案</w:t>
            </w:r>
          </w:p>
        </w:tc>
        <w:tc>
          <w:tcPr>
            <w:tcW w:w="3900" w:type="dxa"/>
            <w:gridSpan w:val="3"/>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spacing w:val="-11"/>
                <w:sz w:val="24"/>
                <w:szCs w:val="24"/>
                <w:lang w:val="en-US" w:eastAsia="zh-CN"/>
              </w:rPr>
              <w:t>嘉丰永道（北京）科技股份有限公司</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孟  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寿  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sz w:val="24"/>
                <w:szCs w:val="24"/>
                <w:lang w:val="en-US" w:eastAsia="zh-CN"/>
              </w:rPr>
              <w:t>谢群峰</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 w:eastAsia="zh-CN" w:bidi="ar-SA"/>
              </w:rPr>
            </w:pPr>
            <w:r>
              <w:rPr>
                <w:rFonts w:hint="eastAsia" w:ascii="仿宋_GB2312" w:hAnsi="仿宋_GB2312" w:eastAsia="仿宋_GB2312" w:cs="仿宋_GB2312"/>
                <w:b w:val="0"/>
                <w:bCs w:val="0"/>
                <w:color w:val="auto"/>
                <w:kern w:val="0"/>
                <w:sz w:val="24"/>
                <w:szCs w:val="24"/>
                <w:vertAlign w:val="baseline"/>
                <w:lang w:val="en" w:eastAsia="zh-CN" w:bidi="ar-SA"/>
              </w:rPr>
              <w:t>一等奖</w:t>
            </w:r>
          </w:p>
        </w:tc>
        <w:tc>
          <w:tcPr>
            <w:tcW w:w="162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9</w:t>
            </w:r>
          </w:p>
        </w:tc>
        <w:tc>
          <w:tcPr>
            <w:tcW w:w="5625" w:type="dxa"/>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sz w:val="24"/>
                <w:szCs w:val="24"/>
              </w:rPr>
              <w:t>基于“提质增效”的质量月活动</w:t>
            </w:r>
          </w:p>
        </w:tc>
        <w:tc>
          <w:tcPr>
            <w:tcW w:w="3900" w:type="dxa"/>
            <w:gridSpan w:val="3"/>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spacing w:val="-11"/>
                <w:kern w:val="0"/>
                <w:sz w:val="24"/>
                <w:szCs w:val="24"/>
                <w:vertAlign w:val="baseline"/>
                <w:lang w:val="en-US" w:eastAsia="zh-CN" w:bidi="ar-SA"/>
              </w:rPr>
            </w:pPr>
            <w:r>
              <w:rPr>
                <w:rFonts w:hint="eastAsia" w:ascii="仿宋_GB2312" w:hAnsi="仿宋_GB2312" w:eastAsia="仿宋_GB2312" w:cs="仿宋_GB2312"/>
                <w:b w:val="0"/>
                <w:bCs w:val="0"/>
                <w:color w:val="auto"/>
                <w:spacing w:val="-11"/>
                <w:sz w:val="24"/>
                <w:szCs w:val="24"/>
              </w:rPr>
              <w:t>北京八亿时空液晶科技股份有限公司</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sz w:val="24"/>
                <w:szCs w:val="24"/>
              </w:rPr>
              <w:t>康</w:t>
            </w: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浩</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 w:eastAsia="zh-CN" w:bidi="ar-SA"/>
              </w:rPr>
              <w:t>一等奖</w:t>
            </w:r>
          </w:p>
        </w:tc>
        <w:tc>
          <w:tcPr>
            <w:tcW w:w="162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10</w:t>
            </w:r>
          </w:p>
        </w:tc>
        <w:tc>
          <w:tcPr>
            <w:tcW w:w="562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关于酒店厨余垃圾减量的建议</w:t>
            </w:r>
          </w:p>
        </w:tc>
        <w:tc>
          <w:tcPr>
            <w:tcW w:w="39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北京利源祥市政工程有限公司</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邬思友</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 w:eastAsia="zh-CN" w:bidi="ar-SA"/>
              </w:rPr>
              <w:t>一等奖</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11</w:t>
            </w:r>
          </w:p>
        </w:tc>
        <w:tc>
          <w:tcPr>
            <w:tcW w:w="56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color w:val="auto"/>
                <w:kern w:val="2"/>
                <w:sz w:val="24"/>
                <w:szCs w:val="24"/>
                <w:highlight w:val="lightGray"/>
                <w:u w:val="none"/>
                <w:shd w:val="clear" w:color="auto" w:fill="auto"/>
                <w:lang w:val="en-US" w:eastAsia="zh-CN" w:bidi="ar-SA"/>
              </w:rPr>
            </w:pPr>
            <w:r>
              <w:rPr>
                <w:rFonts w:hint="eastAsia" w:ascii="仿宋_GB2312" w:hAnsi="仿宋_GB2312" w:eastAsia="仿宋_GB2312" w:cs="仿宋_GB2312"/>
                <w:b w:val="0"/>
                <w:bCs w:val="0"/>
                <w:color w:val="auto"/>
                <w:spacing w:val="-20"/>
                <w:sz w:val="24"/>
                <w:szCs w:val="24"/>
                <w:highlight w:val="none"/>
                <w:u w:val="none"/>
                <w:shd w:val="clear" w:color="auto" w:fill="auto"/>
              </w:rPr>
              <w:t>建议学校在主楼办公区域的每层洗手间改装一个无障碍洗手间</w:t>
            </w:r>
          </w:p>
        </w:tc>
        <w:tc>
          <w:tcPr>
            <w:tcW w:w="3900" w:type="dxa"/>
            <w:gridSpan w:val="3"/>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2"/>
                <w:sz w:val="24"/>
                <w:szCs w:val="24"/>
                <w:highlight w:val="lightGray"/>
                <w:u w:val="none"/>
                <w:shd w:val="clear" w:color="auto" w:fill="auto"/>
                <w:lang w:val="en-US" w:eastAsia="zh-CN" w:bidi="ar-SA"/>
              </w:rPr>
            </w:pPr>
            <w:r>
              <w:rPr>
                <w:rFonts w:hint="eastAsia" w:ascii="仿宋_GB2312" w:hAnsi="仿宋_GB2312" w:eastAsia="仿宋_GB2312" w:cs="仿宋_GB2312"/>
                <w:b w:val="0"/>
                <w:bCs w:val="0"/>
                <w:color w:val="auto"/>
                <w:sz w:val="24"/>
                <w:szCs w:val="24"/>
                <w:highlight w:val="none"/>
                <w:u w:val="none"/>
                <w:shd w:val="clear" w:color="auto" w:fill="auto"/>
              </w:rPr>
              <w:t>北京师范大学文学院</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2"/>
                <w:sz w:val="24"/>
                <w:szCs w:val="24"/>
                <w:highlight w:val="lightGray"/>
                <w:u w:val="none"/>
                <w:shd w:val="clear" w:color="auto" w:fill="auto"/>
                <w:lang w:val="en-US" w:eastAsia="zh-CN" w:bidi="ar-SA"/>
              </w:rPr>
            </w:pPr>
            <w:r>
              <w:rPr>
                <w:rFonts w:hint="eastAsia" w:ascii="仿宋_GB2312" w:hAnsi="仿宋_GB2312" w:eastAsia="仿宋_GB2312" w:cs="仿宋_GB2312"/>
                <w:b w:val="0"/>
                <w:bCs w:val="0"/>
                <w:color w:val="auto"/>
                <w:sz w:val="24"/>
                <w:szCs w:val="24"/>
                <w:highlight w:val="none"/>
                <w:u w:val="none"/>
                <w:shd w:val="clear" w:color="auto" w:fill="auto"/>
                <w:lang w:eastAsia="zh-CN"/>
              </w:rPr>
              <w:t>马</w:t>
            </w:r>
            <w:r>
              <w:rPr>
                <w:rFonts w:hint="eastAsia" w:ascii="仿宋_GB2312" w:hAnsi="仿宋_GB2312" w:eastAsia="仿宋_GB2312" w:cs="仿宋_GB2312"/>
                <w:b w:val="0"/>
                <w:bCs w:val="0"/>
                <w:color w:val="auto"/>
                <w:sz w:val="24"/>
                <w:szCs w:val="24"/>
                <w:highlight w:val="none"/>
                <w:u w:val="none"/>
                <w:shd w:val="clear" w:color="auto" w:fill="auto"/>
                <w:lang w:val="en-US" w:eastAsia="zh-CN"/>
              </w:rPr>
              <w:t xml:space="preserve">  </w:t>
            </w:r>
            <w:r>
              <w:rPr>
                <w:rFonts w:hint="eastAsia" w:ascii="仿宋_GB2312" w:hAnsi="仿宋_GB2312" w:eastAsia="仿宋_GB2312" w:cs="仿宋_GB2312"/>
                <w:b w:val="0"/>
                <w:bCs w:val="0"/>
                <w:color w:val="auto"/>
                <w:sz w:val="24"/>
                <w:szCs w:val="24"/>
                <w:highlight w:val="none"/>
                <w:u w:val="none"/>
                <w:shd w:val="clear" w:color="auto" w:fill="auto"/>
                <w:lang w:eastAsia="zh-CN"/>
              </w:rPr>
              <w:t>然</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二等奖</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kern w:val="0"/>
                <w:sz w:val="24"/>
                <w:szCs w:val="24"/>
                <w:highlight w:val="none"/>
                <w:vertAlign w:val="baseline"/>
                <w:lang w:val="en-US" w:eastAsia="zh-CN" w:bidi="ar-SA"/>
              </w:rPr>
              <w:t>12</w:t>
            </w:r>
          </w:p>
        </w:tc>
        <w:tc>
          <w:tcPr>
            <w:tcW w:w="5625" w:type="dxa"/>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2"/>
                <w:sz w:val="24"/>
                <w:szCs w:val="24"/>
                <w:highlight w:val="none"/>
                <w:vertAlign w:val="baseline"/>
                <w:lang w:val="en-US" w:eastAsia="zh-CN" w:bidi="ar-SA"/>
              </w:rPr>
            </w:pPr>
            <w:r>
              <w:rPr>
                <w:rFonts w:hint="eastAsia" w:ascii="仿宋_GB2312" w:hAnsi="仿宋_GB2312" w:eastAsia="仿宋_GB2312" w:cs="仿宋_GB2312"/>
                <w:b w:val="0"/>
                <w:bCs w:val="0"/>
                <w:color w:val="auto"/>
                <w:sz w:val="24"/>
                <w:szCs w:val="24"/>
                <w:highlight w:val="none"/>
                <w:shd w:val="clear" w:color="auto" w:fill="auto"/>
              </w:rPr>
              <w:t>关于</w:t>
            </w:r>
            <w:r>
              <w:rPr>
                <w:rFonts w:hint="eastAsia" w:ascii="仿宋_GB2312" w:hAnsi="仿宋_GB2312" w:eastAsia="仿宋_GB2312" w:cs="仿宋_GB2312"/>
                <w:b w:val="0"/>
                <w:bCs w:val="0"/>
                <w:color w:val="auto"/>
                <w:sz w:val="24"/>
                <w:szCs w:val="24"/>
                <w:highlight w:val="none"/>
                <w:shd w:val="clear" w:color="auto" w:fill="auto"/>
                <w:lang w:eastAsia="zh-CN"/>
              </w:rPr>
              <w:t>畅通基层操作队伍建设渠道的提案</w:t>
            </w:r>
          </w:p>
        </w:tc>
        <w:tc>
          <w:tcPr>
            <w:tcW w:w="3900" w:type="dxa"/>
            <w:gridSpan w:val="3"/>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2"/>
                <w:sz w:val="24"/>
                <w:szCs w:val="24"/>
                <w:highlight w:val="none"/>
                <w:vertAlign w:val="baseline"/>
                <w:lang w:val="en-US" w:eastAsia="zh-CN" w:bidi="ar-SA"/>
              </w:rPr>
            </w:pPr>
            <w:r>
              <w:rPr>
                <w:rFonts w:hint="eastAsia" w:ascii="仿宋_GB2312" w:hAnsi="仿宋_GB2312" w:eastAsia="仿宋_GB2312" w:cs="仿宋_GB2312"/>
                <w:b w:val="0"/>
                <w:bCs w:val="0"/>
                <w:color w:val="auto"/>
                <w:spacing w:val="-20"/>
                <w:sz w:val="24"/>
                <w:szCs w:val="24"/>
                <w:highlight w:val="none"/>
              </w:rPr>
              <w:t>中国石化集团北京燕山石油化工有限公司</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2"/>
                <w:sz w:val="24"/>
                <w:szCs w:val="24"/>
                <w:highlight w:val="none"/>
                <w:vertAlign w:val="baseline"/>
                <w:lang w:val="en-US" w:eastAsia="zh-CN" w:bidi="ar-SA"/>
              </w:rPr>
            </w:pPr>
            <w:r>
              <w:rPr>
                <w:rFonts w:hint="eastAsia" w:ascii="仿宋_GB2312" w:hAnsi="仿宋_GB2312" w:eastAsia="仿宋_GB2312" w:cs="仿宋_GB2312"/>
                <w:b w:val="0"/>
                <w:bCs w:val="0"/>
                <w:color w:val="auto"/>
                <w:sz w:val="24"/>
                <w:szCs w:val="24"/>
                <w:highlight w:val="none"/>
                <w:lang w:eastAsia="zh-CN"/>
              </w:rPr>
              <w:t>王卫杰</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2"/>
                <w:sz w:val="24"/>
                <w:szCs w:val="24"/>
                <w:highlight w:val="none"/>
                <w:vertAlign w:val="baseline"/>
                <w:lang w:val="en" w:eastAsia="zh-CN" w:bidi="ar-SA"/>
              </w:rPr>
            </w:pPr>
            <w:r>
              <w:rPr>
                <w:rFonts w:hint="eastAsia" w:ascii="仿宋_GB2312" w:hAnsi="仿宋_GB2312" w:eastAsia="仿宋_GB2312" w:cs="仿宋_GB2312"/>
                <w:b w:val="0"/>
                <w:bCs w:val="0"/>
                <w:color w:val="auto"/>
                <w:kern w:val="0"/>
                <w:sz w:val="24"/>
                <w:szCs w:val="24"/>
                <w:highlight w:val="none"/>
                <w:vertAlign w:val="baseline"/>
                <w:lang w:val="en-US" w:eastAsia="zh-CN" w:bidi="ar-SA"/>
              </w:rPr>
              <w:t>二等奖</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kern w:val="0"/>
                <w:sz w:val="24"/>
                <w:szCs w:val="24"/>
                <w:highlight w:val="none"/>
                <w:vertAlign w:val="baseline"/>
                <w:lang w:val="en-US" w:eastAsia="zh-CN" w:bidi="ar-SA"/>
              </w:rPr>
              <w:t>13</w:t>
            </w:r>
          </w:p>
        </w:tc>
        <w:tc>
          <w:tcPr>
            <w:tcW w:w="5625" w:type="dxa"/>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w w:val="90"/>
                <w:sz w:val="24"/>
                <w:szCs w:val="24"/>
                <w:highlight w:val="none"/>
                <w:lang w:val="en-US" w:eastAsia="zh-CN"/>
              </w:rPr>
              <w:t>关于使用移动式配电棚、地下连续墙移动式防护栏的提案</w:t>
            </w:r>
          </w:p>
        </w:tc>
        <w:tc>
          <w:tcPr>
            <w:tcW w:w="3900" w:type="dxa"/>
            <w:gridSpan w:val="3"/>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kern w:val="0"/>
                <w:sz w:val="24"/>
                <w:szCs w:val="24"/>
                <w:highlight w:val="none"/>
                <w:vertAlign w:val="baseline"/>
                <w:lang w:val="en-US" w:eastAsia="zh-CN"/>
              </w:rPr>
              <w:t>北京建工土木公司工程有限公司</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李仕猛</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 w:eastAsia="zh-CN" w:bidi="ar-SA"/>
              </w:rPr>
            </w:pPr>
            <w:r>
              <w:rPr>
                <w:rFonts w:hint="eastAsia" w:ascii="仿宋_GB2312" w:hAnsi="仿宋_GB2312" w:eastAsia="仿宋_GB2312" w:cs="仿宋_GB2312"/>
                <w:b w:val="0"/>
                <w:bCs w:val="0"/>
                <w:color w:val="auto"/>
                <w:kern w:val="0"/>
                <w:sz w:val="24"/>
                <w:szCs w:val="24"/>
                <w:highlight w:val="none"/>
                <w:vertAlign w:val="baseline"/>
                <w:lang w:val="en-US" w:eastAsia="zh-CN" w:bidi="ar-SA"/>
              </w:rPr>
              <w:t>二等奖</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14</w:t>
            </w:r>
          </w:p>
        </w:tc>
        <w:tc>
          <w:tcPr>
            <w:tcW w:w="56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color w:val="auto"/>
                <w:sz w:val="24"/>
                <w:szCs w:val="24"/>
                <w:lang w:val="en-US" w:eastAsia="zh-CN"/>
              </w:rPr>
              <w:t>关于开发应用车辆管理平台功能提升车辆管理效率和服务质量的提案</w:t>
            </w:r>
          </w:p>
        </w:tc>
        <w:tc>
          <w:tcPr>
            <w:tcW w:w="39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color w:val="auto"/>
                <w:sz w:val="24"/>
                <w:szCs w:val="24"/>
                <w:lang w:eastAsia="zh-CN"/>
              </w:rPr>
              <w:t>中国东方航空股份有限公司北京分公司综合管理部</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color w:val="auto"/>
                <w:sz w:val="24"/>
                <w:szCs w:val="24"/>
                <w:lang w:eastAsia="zh-CN"/>
              </w:rPr>
              <w:t>杨凯博</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二等奖</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15</w:t>
            </w:r>
          </w:p>
        </w:tc>
        <w:tc>
          <w:tcPr>
            <w:tcW w:w="5625" w:type="dxa"/>
            <w:noWrap w:val="0"/>
            <w:vAlign w:val="center"/>
          </w:tcPr>
          <w:p>
            <w:pPr>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疫情期间如何降本增效强化线上培训</w:t>
            </w:r>
          </w:p>
        </w:tc>
        <w:tc>
          <w:tcPr>
            <w:tcW w:w="3900" w:type="dxa"/>
            <w:gridSpan w:val="3"/>
            <w:noWrap w:val="0"/>
            <w:vAlign w:val="center"/>
          </w:tcPr>
          <w:p>
            <w:pPr>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pacing w:val="-11"/>
                <w:sz w:val="24"/>
                <w:szCs w:val="24"/>
              </w:rPr>
              <w:t>中工科创文化传媒（北京）有限公司</w:t>
            </w:r>
          </w:p>
        </w:tc>
        <w:tc>
          <w:tcPr>
            <w:tcW w:w="1080" w:type="dxa"/>
            <w:noWrap w:val="0"/>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侯</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健</w:t>
            </w:r>
          </w:p>
        </w:tc>
        <w:tc>
          <w:tcPr>
            <w:tcW w:w="1275" w:type="dxa"/>
            <w:noWrap w:val="0"/>
            <w:vAlign w:val="center"/>
          </w:tcPr>
          <w:p>
            <w:pPr>
              <w:jc w:val="center"/>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二等奖</w:t>
            </w:r>
          </w:p>
        </w:tc>
        <w:tc>
          <w:tcPr>
            <w:tcW w:w="1620" w:type="dxa"/>
            <w:noWrap w:val="0"/>
            <w:vAlign w:val="center"/>
          </w:tcPr>
          <w:p>
            <w:pPr>
              <w:jc w:val="center"/>
              <w:rPr>
                <w:rFonts w:hint="eastAsia" w:ascii="仿宋_GB2312" w:hAnsi="仿宋_GB2312" w:eastAsia="仿宋_GB2312" w:cs="仿宋_GB2312"/>
                <w:b w:val="0"/>
                <w:bCs w:val="0"/>
                <w:color w:val="auto"/>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kern w:val="0"/>
                <w:sz w:val="24"/>
                <w:szCs w:val="24"/>
                <w:highlight w:val="none"/>
                <w:vertAlign w:val="baseline"/>
                <w:lang w:val="en-US" w:eastAsia="zh-CN" w:bidi="ar-SA"/>
              </w:rPr>
              <w:t>16</w:t>
            </w:r>
          </w:p>
        </w:tc>
        <w:tc>
          <w:tcPr>
            <w:tcW w:w="5625" w:type="dxa"/>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rPr>
              <w:t>关</w:t>
            </w:r>
            <w:r>
              <w:rPr>
                <w:rFonts w:hint="eastAsia" w:ascii="仿宋_GB2312" w:hAnsi="仿宋_GB2312" w:eastAsia="仿宋_GB2312" w:cs="仿宋_GB2312"/>
                <w:color w:val="auto"/>
                <w:sz w:val="24"/>
                <w:szCs w:val="24"/>
                <w:highlight w:val="none"/>
                <w:lang w:eastAsia="zh-CN"/>
              </w:rPr>
              <w:t>爱年龄较大</w:t>
            </w:r>
            <w:r>
              <w:rPr>
                <w:rFonts w:hint="eastAsia" w:ascii="仿宋_GB2312" w:hAnsi="仿宋_GB2312" w:eastAsia="仿宋_GB2312" w:cs="仿宋_GB2312"/>
                <w:color w:val="auto"/>
                <w:sz w:val="24"/>
                <w:szCs w:val="24"/>
                <w:highlight w:val="none"/>
              </w:rPr>
              <w:t>教师</w:t>
            </w:r>
            <w:r>
              <w:rPr>
                <w:rFonts w:hint="eastAsia" w:ascii="仿宋_GB2312" w:hAnsi="仿宋_GB2312" w:eastAsia="仿宋_GB2312" w:cs="仿宋_GB2312"/>
                <w:color w:val="auto"/>
                <w:sz w:val="24"/>
                <w:szCs w:val="24"/>
                <w:highlight w:val="none"/>
                <w:lang w:eastAsia="zh-CN"/>
              </w:rPr>
              <w:t>群体的身体健康</w:t>
            </w:r>
          </w:p>
        </w:tc>
        <w:tc>
          <w:tcPr>
            <w:tcW w:w="3900" w:type="dxa"/>
            <w:gridSpan w:val="3"/>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rPr>
              <w:t>北京市东城区东四七条小学</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rPr>
              <w:t>李</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莉</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kern w:val="0"/>
                <w:sz w:val="24"/>
                <w:szCs w:val="24"/>
                <w:highlight w:val="none"/>
                <w:vertAlign w:val="baseline"/>
                <w:lang w:val="en-US" w:eastAsia="zh-CN" w:bidi="ar-SA"/>
              </w:rPr>
              <w:t>二等奖</w:t>
            </w:r>
          </w:p>
        </w:tc>
        <w:tc>
          <w:tcPr>
            <w:tcW w:w="162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17</w:t>
            </w:r>
          </w:p>
        </w:tc>
        <w:tc>
          <w:tcPr>
            <w:tcW w:w="5625" w:type="dxa"/>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sz w:val="24"/>
                <w:szCs w:val="24"/>
              </w:rPr>
              <w:t>设立培训中心</w:t>
            </w:r>
          </w:p>
        </w:tc>
        <w:tc>
          <w:tcPr>
            <w:tcW w:w="3900" w:type="dxa"/>
            <w:gridSpan w:val="3"/>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sz w:val="24"/>
                <w:szCs w:val="24"/>
              </w:rPr>
              <w:t>北京和合谷餐饮管理有限公司</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sz w:val="24"/>
                <w:szCs w:val="24"/>
              </w:rPr>
              <w:t>于丽珍</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二等奖</w:t>
            </w:r>
          </w:p>
        </w:tc>
        <w:tc>
          <w:tcPr>
            <w:tcW w:w="162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18</w:t>
            </w:r>
          </w:p>
        </w:tc>
        <w:tc>
          <w:tcPr>
            <w:tcW w:w="5625" w:type="dxa"/>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rPr>
              <w:t>关于“建立育儿假以小时为单位计算制度”的提案</w:t>
            </w:r>
          </w:p>
        </w:tc>
        <w:tc>
          <w:tcPr>
            <w:tcW w:w="3900" w:type="dxa"/>
            <w:gridSpan w:val="3"/>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rPr>
              <w:t>联合丽格第一医疗美容医院</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rPr>
              <w:t>庄培薇</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二等奖</w:t>
            </w:r>
          </w:p>
        </w:tc>
        <w:tc>
          <w:tcPr>
            <w:tcW w:w="162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19</w:t>
            </w:r>
          </w:p>
        </w:tc>
        <w:tc>
          <w:tcPr>
            <w:tcW w:w="5625" w:type="dxa"/>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spacing w:val="-11"/>
                <w:sz w:val="24"/>
                <w:szCs w:val="24"/>
                <w:lang w:val="en"/>
              </w:rPr>
              <w:t>关于改善</w:t>
            </w:r>
            <w:r>
              <w:rPr>
                <w:rFonts w:hint="eastAsia" w:ascii="仿宋_GB2312" w:hAnsi="仿宋_GB2312" w:eastAsia="仿宋_GB2312" w:cs="仿宋_GB2312"/>
                <w:b w:val="0"/>
                <w:bCs w:val="0"/>
                <w:color w:val="auto"/>
                <w:spacing w:val="-11"/>
                <w:sz w:val="24"/>
                <w:szCs w:val="24"/>
              </w:rPr>
              <w:t>职工腰颈椎健康</w:t>
            </w:r>
            <w:r>
              <w:rPr>
                <w:rFonts w:hint="eastAsia" w:ascii="仿宋_GB2312" w:hAnsi="仿宋_GB2312" w:eastAsia="仿宋_GB2312" w:cs="仿宋_GB2312"/>
                <w:b w:val="0"/>
                <w:bCs w:val="0"/>
                <w:color w:val="auto"/>
                <w:spacing w:val="-11"/>
                <w:sz w:val="24"/>
                <w:szCs w:val="24"/>
                <w:highlight w:val="none"/>
                <w:lang w:eastAsia="zh-CN"/>
              </w:rPr>
              <w:t>，开展“爱椎”行动</w:t>
            </w:r>
            <w:r>
              <w:rPr>
                <w:rFonts w:hint="eastAsia" w:ascii="仿宋_GB2312" w:hAnsi="仿宋_GB2312" w:eastAsia="仿宋_GB2312" w:cs="仿宋_GB2312"/>
                <w:b w:val="0"/>
                <w:bCs w:val="0"/>
                <w:color w:val="auto"/>
                <w:spacing w:val="-11"/>
                <w:sz w:val="24"/>
                <w:szCs w:val="24"/>
                <w:highlight w:val="none"/>
              </w:rPr>
              <w:t>的提</w:t>
            </w:r>
            <w:r>
              <w:rPr>
                <w:rFonts w:hint="eastAsia" w:ascii="仿宋_GB2312" w:hAnsi="仿宋_GB2312" w:eastAsia="仿宋_GB2312" w:cs="仿宋_GB2312"/>
                <w:b w:val="0"/>
                <w:bCs w:val="0"/>
                <w:color w:val="auto"/>
                <w:spacing w:val="-11"/>
                <w:sz w:val="24"/>
                <w:szCs w:val="24"/>
              </w:rPr>
              <w:t>案</w:t>
            </w:r>
          </w:p>
        </w:tc>
        <w:tc>
          <w:tcPr>
            <w:tcW w:w="3900" w:type="dxa"/>
            <w:gridSpan w:val="3"/>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sz w:val="24"/>
                <w:szCs w:val="24"/>
              </w:rPr>
              <w:t>乐元素科技（北京）股份有限公司</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rPr>
              <w:t>王</w:t>
            </w: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璇</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sz w:val="24"/>
                <w:szCs w:val="24"/>
              </w:rPr>
              <w:t>杨翔仁</w:t>
            </w: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刘</w:t>
            </w: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雯</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二等奖</w:t>
            </w:r>
          </w:p>
        </w:tc>
        <w:tc>
          <w:tcPr>
            <w:tcW w:w="162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20</w:t>
            </w:r>
          </w:p>
        </w:tc>
        <w:tc>
          <w:tcPr>
            <w:tcW w:w="5625" w:type="dxa"/>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sz w:val="24"/>
                <w:szCs w:val="24"/>
              </w:rPr>
              <w:t>关于建设“糖尿病康复</w:t>
            </w:r>
            <w:r>
              <w:rPr>
                <w:rFonts w:hint="eastAsia" w:ascii="仿宋_GB2312" w:hAnsi="仿宋_GB2312" w:eastAsia="仿宋_GB2312" w:cs="仿宋_GB2312"/>
                <w:b w:val="0"/>
                <w:bCs w:val="0"/>
                <w:color w:val="auto"/>
                <w:sz w:val="24"/>
                <w:szCs w:val="24"/>
                <w:lang w:eastAsia="zh-CN"/>
              </w:rPr>
              <w:t>试验</w:t>
            </w:r>
            <w:r>
              <w:rPr>
                <w:rFonts w:hint="eastAsia" w:ascii="仿宋_GB2312" w:hAnsi="仿宋_GB2312" w:eastAsia="仿宋_GB2312" w:cs="仿宋_GB2312"/>
                <w:b w:val="0"/>
                <w:bCs w:val="0"/>
                <w:color w:val="auto"/>
                <w:sz w:val="24"/>
                <w:szCs w:val="24"/>
              </w:rPr>
              <w:t>基地”的</w:t>
            </w:r>
            <w:r>
              <w:rPr>
                <w:rFonts w:hint="eastAsia" w:ascii="仿宋_GB2312" w:hAnsi="仿宋_GB2312" w:eastAsia="仿宋_GB2312" w:cs="仿宋_GB2312"/>
                <w:b w:val="0"/>
                <w:bCs w:val="0"/>
                <w:color w:val="auto"/>
                <w:sz w:val="24"/>
                <w:szCs w:val="24"/>
                <w:lang w:eastAsia="zh-CN"/>
              </w:rPr>
              <w:t>提案</w:t>
            </w:r>
          </w:p>
        </w:tc>
        <w:tc>
          <w:tcPr>
            <w:tcW w:w="3900" w:type="dxa"/>
            <w:gridSpan w:val="3"/>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sz w:val="24"/>
                <w:szCs w:val="24"/>
              </w:rPr>
              <w:t>首都医科大学附属北京康复医院</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rPr>
              <w:t>高杰清</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rPr>
              <w:t>彭彦平</w:t>
            </w: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赵</w:t>
            </w: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岳</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sz w:val="24"/>
                <w:szCs w:val="24"/>
              </w:rPr>
              <w:t>闫丽欣</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二等奖</w:t>
            </w:r>
          </w:p>
        </w:tc>
        <w:tc>
          <w:tcPr>
            <w:tcW w:w="162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21</w:t>
            </w:r>
          </w:p>
        </w:tc>
        <w:tc>
          <w:tcPr>
            <w:tcW w:w="56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为心赋能   向阳而生——“双减”背景下做内心强大的高大尚平谷的不懈奋斗者</w:t>
            </w:r>
          </w:p>
        </w:tc>
        <w:tc>
          <w:tcPr>
            <w:tcW w:w="39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北京市平谷区第五中学</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张小营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韩晓慧</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二等奖</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SA"/>
              </w:rPr>
            </w:pPr>
            <w:r>
              <w:rPr>
                <w:rFonts w:hint="eastAsia" w:ascii="仿宋_GB2312" w:hAnsi="仿宋_GB2312" w:eastAsia="仿宋_GB2312" w:cs="仿宋_GB2312"/>
                <w:b w:val="0"/>
                <w:bCs w:val="0"/>
                <w:color w:val="000000"/>
                <w:kern w:val="0"/>
                <w:sz w:val="24"/>
                <w:szCs w:val="24"/>
                <w:vertAlign w:val="baseline"/>
                <w:lang w:val="en-US" w:eastAsia="zh-CN" w:bidi="ar-SA"/>
              </w:rPr>
              <w:t>22</w:t>
            </w:r>
          </w:p>
        </w:tc>
        <w:tc>
          <w:tcPr>
            <w:tcW w:w="56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i w:val="0"/>
                <w:color w:val="000000"/>
                <w:kern w:val="2"/>
                <w:sz w:val="24"/>
                <w:szCs w:val="24"/>
                <w:u w:val="none"/>
                <w:lang w:val="en-US" w:eastAsia="zh-CN" w:bidi="ar-SA"/>
              </w:rPr>
            </w:pPr>
            <w:r>
              <w:rPr>
                <w:rFonts w:hint="eastAsia" w:ascii="仿宋_GB2312" w:hAnsi="仿宋_GB2312" w:eastAsia="仿宋_GB2312" w:cs="仿宋_GB2312"/>
                <w:b w:val="0"/>
                <w:bCs w:val="0"/>
                <w:i w:val="0"/>
                <w:color w:val="000000"/>
                <w:kern w:val="0"/>
                <w:sz w:val="24"/>
                <w:szCs w:val="24"/>
                <w:u w:val="none"/>
                <w:lang w:val="en-US" w:eastAsia="zh-CN" w:bidi="ar"/>
              </w:rPr>
              <w:t>关于解决车身油污缺陷、保障连续性生产的提案</w:t>
            </w:r>
          </w:p>
        </w:tc>
        <w:tc>
          <w:tcPr>
            <w:tcW w:w="390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i w:val="0"/>
                <w:color w:val="000000"/>
                <w:kern w:val="2"/>
                <w:sz w:val="24"/>
                <w:szCs w:val="24"/>
                <w:u w:val="none"/>
                <w:lang w:val="en-US" w:eastAsia="zh-CN" w:bidi="ar-SA"/>
              </w:rPr>
            </w:pPr>
            <w:r>
              <w:rPr>
                <w:rFonts w:hint="eastAsia" w:ascii="仿宋_GB2312" w:hAnsi="仿宋_GB2312" w:eastAsia="仿宋_GB2312" w:cs="仿宋_GB2312"/>
                <w:b w:val="0"/>
                <w:bCs w:val="0"/>
                <w:i w:val="0"/>
                <w:color w:val="000000"/>
                <w:kern w:val="0"/>
                <w:sz w:val="24"/>
                <w:szCs w:val="24"/>
                <w:u w:val="none"/>
                <w:lang w:val="en-US" w:eastAsia="zh-CN" w:bidi="ar"/>
              </w:rPr>
              <w:t>北京福田戴姆勒汽车有限公司</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i w:val="0"/>
                <w:color w:val="000000"/>
                <w:kern w:val="2"/>
                <w:sz w:val="24"/>
                <w:szCs w:val="24"/>
                <w:u w:val="none"/>
                <w:lang w:val="en-US" w:eastAsia="zh-CN" w:bidi="ar-SA"/>
              </w:rPr>
            </w:pPr>
            <w:r>
              <w:rPr>
                <w:rFonts w:hint="eastAsia" w:ascii="仿宋_GB2312" w:hAnsi="仿宋_GB2312" w:eastAsia="仿宋_GB2312" w:cs="仿宋_GB2312"/>
                <w:b w:val="0"/>
                <w:bCs w:val="0"/>
                <w:i w:val="0"/>
                <w:color w:val="000000"/>
                <w:kern w:val="0"/>
                <w:sz w:val="24"/>
                <w:szCs w:val="24"/>
                <w:u w:val="none"/>
                <w:lang w:val="en-US" w:eastAsia="zh-CN" w:bidi="ar"/>
              </w:rPr>
              <w:t>赫建清</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SA"/>
              </w:rPr>
            </w:pPr>
            <w:r>
              <w:rPr>
                <w:rFonts w:hint="eastAsia" w:ascii="仿宋_GB2312" w:hAnsi="仿宋_GB2312" w:eastAsia="仿宋_GB2312" w:cs="仿宋_GB2312"/>
                <w:b w:val="0"/>
                <w:bCs w:val="0"/>
                <w:color w:val="000000"/>
                <w:kern w:val="0"/>
                <w:sz w:val="24"/>
                <w:szCs w:val="24"/>
                <w:vertAlign w:val="baseline"/>
                <w:lang w:val="en-US" w:eastAsia="zh-CN" w:bidi="ar-SA"/>
              </w:rPr>
              <w:t>二等奖</w:t>
            </w:r>
          </w:p>
        </w:tc>
        <w:tc>
          <w:tcPr>
            <w:tcW w:w="162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SA"/>
              </w:rPr>
            </w:pPr>
            <w:r>
              <w:rPr>
                <w:rFonts w:hint="eastAsia" w:ascii="仿宋_GB2312" w:hAnsi="仿宋_GB2312" w:eastAsia="仿宋_GB2312" w:cs="仿宋_GB2312"/>
                <w:b w:val="0"/>
                <w:bCs w:val="0"/>
                <w:color w:val="000000"/>
                <w:kern w:val="0"/>
                <w:sz w:val="24"/>
                <w:szCs w:val="24"/>
                <w:vertAlign w:val="baseline"/>
                <w:lang w:val="en-US" w:eastAsia="zh-CN" w:bidi="ar-SA"/>
              </w:rPr>
              <w:t>23</w:t>
            </w:r>
          </w:p>
        </w:tc>
        <w:tc>
          <w:tcPr>
            <w:tcW w:w="56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i w:val="0"/>
                <w:color w:val="000000"/>
                <w:kern w:val="2"/>
                <w:sz w:val="24"/>
                <w:szCs w:val="24"/>
                <w:u w:val="none"/>
                <w:lang w:val="en-US" w:eastAsia="zh-CN" w:bidi="ar-SA"/>
              </w:rPr>
            </w:pPr>
            <w:r>
              <w:rPr>
                <w:rFonts w:hint="eastAsia" w:ascii="仿宋_GB2312" w:hAnsi="仿宋_GB2312" w:eastAsia="仿宋_GB2312" w:cs="仿宋_GB2312"/>
                <w:b w:val="0"/>
                <w:bCs w:val="0"/>
                <w:i w:val="0"/>
                <w:color w:val="000000"/>
                <w:kern w:val="0"/>
                <w:sz w:val="24"/>
                <w:szCs w:val="24"/>
                <w:u w:val="none"/>
                <w:lang w:val="en-US" w:eastAsia="zh-CN" w:bidi="ar"/>
              </w:rPr>
              <w:t>关于双头切头机的提案</w:t>
            </w:r>
          </w:p>
        </w:tc>
        <w:tc>
          <w:tcPr>
            <w:tcW w:w="390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i w:val="0"/>
                <w:color w:val="000000"/>
                <w:kern w:val="2"/>
                <w:sz w:val="24"/>
                <w:szCs w:val="24"/>
                <w:u w:val="none"/>
                <w:lang w:val="en-US" w:eastAsia="zh-CN" w:bidi="ar-SA"/>
              </w:rPr>
            </w:pPr>
            <w:r>
              <w:rPr>
                <w:rFonts w:hint="eastAsia" w:ascii="仿宋_GB2312" w:hAnsi="仿宋_GB2312" w:eastAsia="仿宋_GB2312" w:cs="仿宋_GB2312"/>
                <w:b w:val="0"/>
                <w:bCs w:val="0"/>
                <w:i w:val="0"/>
                <w:color w:val="000000"/>
                <w:kern w:val="0"/>
                <w:sz w:val="24"/>
                <w:szCs w:val="24"/>
                <w:u w:val="none"/>
                <w:lang w:val="en-US" w:eastAsia="zh-CN" w:bidi="ar"/>
              </w:rPr>
              <w:t>北京腾龙天元橡塑有限公司</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i w:val="0"/>
                <w:color w:val="000000"/>
                <w:kern w:val="2"/>
                <w:sz w:val="24"/>
                <w:szCs w:val="24"/>
                <w:u w:val="none"/>
                <w:lang w:val="en-US" w:eastAsia="zh-CN" w:bidi="ar-SA"/>
              </w:rPr>
            </w:pPr>
            <w:r>
              <w:rPr>
                <w:rFonts w:hint="eastAsia" w:ascii="仿宋_GB2312" w:hAnsi="仿宋_GB2312" w:eastAsia="仿宋_GB2312" w:cs="仿宋_GB2312"/>
                <w:b w:val="0"/>
                <w:bCs w:val="0"/>
                <w:i w:val="0"/>
                <w:color w:val="000000"/>
                <w:kern w:val="0"/>
                <w:sz w:val="24"/>
                <w:szCs w:val="24"/>
                <w:u w:val="none"/>
                <w:lang w:val="en-US" w:eastAsia="zh-CN" w:bidi="ar"/>
              </w:rPr>
              <w:t>张明旭</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SA"/>
              </w:rPr>
            </w:pPr>
            <w:r>
              <w:rPr>
                <w:rFonts w:hint="eastAsia" w:ascii="仿宋_GB2312" w:hAnsi="仿宋_GB2312" w:eastAsia="仿宋_GB2312" w:cs="仿宋_GB2312"/>
                <w:b w:val="0"/>
                <w:bCs w:val="0"/>
                <w:color w:val="000000"/>
                <w:kern w:val="0"/>
                <w:sz w:val="24"/>
                <w:szCs w:val="24"/>
                <w:vertAlign w:val="baseline"/>
                <w:lang w:val="en-US" w:eastAsia="zh-CN" w:bidi="ar-SA"/>
              </w:rPr>
              <w:t>二等奖</w:t>
            </w:r>
          </w:p>
        </w:tc>
        <w:tc>
          <w:tcPr>
            <w:tcW w:w="162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kern w:val="0"/>
                <w:sz w:val="24"/>
                <w:szCs w:val="24"/>
                <w:highlight w:val="none"/>
                <w:vertAlign w:val="baseline"/>
                <w:lang w:val="en-US" w:eastAsia="zh-CN" w:bidi="ar-SA"/>
              </w:rPr>
              <w:t>24</w:t>
            </w:r>
          </w:p>
        </w:tc>
        <w:tc>
          <w:tcPr>
            <w:tcW w:w="5625" w:type="dxa"/>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sz w:val="24"/>
                <w:szCs w:val="24"/>
                <w:highlight w:val="none"/>
                <w:lang w:eastAsia="zh-CN"/>
              </w:rPr>
              <w:t>小创新，大作为</w:t>
            </w:r>
            <w:r>
              <w:rPr>
                <w:rFonts w:hint="eastAsia" w:ascii="仿宋_GB2312" w:hAnsi="仿宋_GB2312" w:eastAsia="仿宋_GB2312" w:cs="仿宋_GB2312"/>
                <w:b w:val="0"/>
                <w:bCs w:val="0"/>
                <w:color w:val="auto"/>
                <w:sz w:val="24"/>
                <w:szCs w:val="24"/>
                <w:highlight w:val="none"/>
                <w:lang w:val="en-US" w:eastAsia="zh-CN"/>
              </w:rPr>
              <w:t>----科研楼空调系统改造项目</w:t>
            </w:r>
          </w:p>
        </w:tc>
        <w:tc>
          <w:tcPr>
            <w:tcW w:w="3900" w:type="dxa"/>
            <w:gridSpan w:val="3"/>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sz w:val="24"/>
                <w:szCs w:val="24"/>
                <w:highlight w:val="none"/>
                <w:lang w:eastAsia="zh-CN"/>
              </w:rPr>
              <w:t>北京康辰药业股份有限公司</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霍旭生</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kern w:val="0"/>
                <w:sz w:val="24"/>
                <w:szCs w:val="24"/>
                <w:highlight w:val="none"/>
                <w:vertAlign w:val="baseline"/>
                <w:lang w:val="en-US" w:eastAsia="zh-CN" w:bidi="ar-SA"/>
              </w:rPr>
              <w:t>二等奖</w:t>
            </w:r>
          </w:p>
        </w:tc>
        <w:tc>
          <w:tcPr>
            <w:tcW w:w="162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kern w:val="0"/>
                <w:sz w:val="24"/>
                <w:szCs w:val="24"/>
                <w:highlight w:val="none"/>
                <w:vertAlign w:val="baseline"/>
                <w:lang w:val="en-US" w:eastAsia="zh-CN" w:bidi="ar-SA"/>
              </w:rPr>
              <w:t>25</w:t>
            </w:r>
          </w:p>
        </w:tc>
        <w:tc>
          <w:tcPr>
            <w:tcW w:w="56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sz w:val="24"/>
                <w:szCs w:val="24"/>
                <w:highlight w:val="none"/>
              </w:rPr>
              <w:t>坚持以纳税人为中心，充分发挥主观能动性，提升纳税人幸福感获得感</w:t>
            </w:r>
          </w:p>
        </w:tc>
        <w:tc>
          <w:tcPr>
            <w:tcW w:w="39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spacing w:val="-20"/>
                <w:sz w:val="24"/>
                <w:szCs w:val="24"/>
                <w:highlight w:val="none"/>
              </w:rPr>
              <w:t>国家税务总局北京经济技术开发区税务局</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sz w:val="24"/>
                <w:szCs w:val="24"/>
                <w:highlight w:val="none"/>
              </w:rPr>
              <w:t>李</w:t>
            </w:r>
            <w:r>
              <w:rPr>
                <w:rFonts w:hint="eastAsia" w:ascii="仿宋_GB2312" w:hAnsi="仿宋_GB2312" w:eastAsia="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b w:val="0"/>
                <w:bCs w:val="0"/>
                <w:color w:val="auto"/>
                <w:sz w:val="24"/>
                <w:szCs w:val="24"/>
                <w:highlight w:val="none"/>
              </w:rPr>
              <w:t>志</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kern w:val="0"/>
                <w:sz w:val="24"/>
                <w:szCs w:val="24"/>
                <w:highlight w:val="none"/>
                <w:vertAlign w:val="baseline"/>
                <w:lang w:val="en-US" w:eastAsia="zh-CN" w:bidi="ar-SA"/>
              </w:rPr>
              <w:t>二等奖</w:t>
            </w:r>
          </w:p>
        </w:tc>
        <w:tc>
          <w:tcPr>
            <w:tcW w:w="162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kern w:val="0"/>
                <w:sz w:val="24"/>
                <w:szCs w:val="24"/>
                <w:highlight w:val="none"/>
                <w:vertAlign w:val="baseline"/>
                <w:lang w:val="en-US" w:eastAsia="zh-CN" w:bidi="ar-SA"/>
              </w:rPr>
              <w:t>26</w:t>
            </w:r>
          </w:p>
        </w:tc>
        <w:tc>
          <w:tcPr>
            <w:tcW w:w="5625" w:type="dxa"/>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kern w:val="0"/>
                <w:sz w:val="24"/>
                <w:szCs w:val="24"/>
                <w:highlight w:val="none"/>
                <w:vertAlign w:val="baseline"/>
                <w:lang w:val="en-US" w:eastAsia="zh-CN"/>
              </w:rPr>
              <w:t>关于公司总部设置职工驿站的提案</w:t>
            </w:r>
          </w:p>
        </w:tc>
        <w:tc>
          <w:tcPr>
            <w:tcW w:w="3900" w:type="dxa"/>
            <w:gridSpan w:val="3"/>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kern w:val="0"/>
                <w:sz w:val="24"/>
                <w:szCs w:val="24"/>
                <w:highlight w:val="none"/>
                <w:vertAlign w:val="baseline"/>
                <w:lang w:val="en-US" w:eastAsia="zh-CN"/>
              </w:rPr>
              <w:t>北京市第三建筑工程有限公司</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kern w:val="0"/>
                <w:sz w:val="24"/>
                <w:szCs w:val="24"/>
                <w:highlight w:val="none"/>
                <w:vertAlign w:val="baseline"/>
                <w:lang w:val="en-US" w:eastAsia="zh-CN"/>
              </w:rPr>
              <w:t>王照楠</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kern w:val="0"/>
                <w:sz w:val="24"/>
                <w:szCs w:val="24"/>
                <w:highlight w:val="none"/>
                <w:vertAlign w:val="baseline"/>
                <w:lang w:val="en" w:eastAsia="zh-CN" w:bidi="ar-SA"/>
              </w:rPr>
              <w:t>三等奖</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kern w:val="0"/>
                <w:sz w:val="24"/>
                <w:szCs w:val="24"/>
                <w:highlight w:val="none"/>
                <w:vertAlign w:val="baseline"/>
                <w:lang w:val="en-US" w:eastAsia="zh-CN" w:bidi="ar-SA"/>
              </w:rPr>
              <w:t>27</w:t>
            </w:r>
          </w:p>
        </w:tc>
        <w:tc>
          <w:tcPr>
            <w:tcW w:w="5625" w:type="dxa"/>
            <w:noWrap w:val="0"/>
            <w:vAlign w:val="center"/>
          </w:tcPr>
          <w:p>
            <w:pPr>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sz w:val="24"/>
                <w:szCs w:val="24"/>
                <w:highlight w:val="none"/>
              </w:rPr>
              <w:t>关于建恒站混凝土罐车司机计件工资调整的提案</w:t>
            </w:r>
          </w:p>
        </w:tc>
        <w:tc>
          <w:tcPr>
            <w:tcW w:w="3900" w:type="dxa"/>
            <w:gridSpan w:val="3"/>
            <w:noWrap w:val="0"/>
            <w:vAlign w:val="center"/>
          </w:tcPr>
          <w:p>
            <w:pPr>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sz w:val="24"/>
                <w:szCs w:val="24"/>
                <w:highlight w:val="none"/>
              </w:rPr>
              <w:t>北京建工新型建材有限责任公司</w:t>
            </w:r>
          </w:p>
        </w:tc>
        <w:tc>
          <w:tcPr>
            <w:tcW w:w="1080" w:type="dxa"/>
            <w:noWrap w:val="0"/>
            <w:vAlign w:val="center"/>
          </w:tcPr>
          <w:p>
            <w:pPr>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sz w:val="24"/>
                <w:szCs w:val="24"/>
                <w:highlight w:val="none"/>
              </w:rPr>
              <w:t>张</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楠</w:t>
            </w:r>
          </w:p>
        </w:tc>
        <w:tc>
          <w:tcPr>
            <w:tcW w:w="1275" w:type="dxa"/>
            <w:noWrap w:val="0"/>
            <w:vAlign w:val="center"/>
          </w:tcPr>
          <w:p>
            <w:pPr>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vertAlign w:val="baseline"/>
                <w:lang w:val="en" w:eastAsia="zh-CN" w:bidi="ar-SA"/>
              </w:rPr>
              <w:t>三等奖</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2"/>
                <w:sz w:val="24"/>
                <w:szCs w:val="24"/>
                <w:highlight w:val="none"/>
                <w:vertAlign w:val="baseline"/>
                <w:lang w:val="en-US" w:eastAsia="zh-CN" w:bidi="ar-SA"/>
              </w:rPr>
            </w:pPr>
            <w:r>
              <w:rPr>
                <w:rFonts w:hint="eastAsia" w:ascii="仿宋_GB2312" w:hAnsi="仿宋_GB2312" w:eastAsia="仿宋_GB2312" w:cs="仿宋_GB2312"/>
                <w:b w:val="0"/>
                <w:bCs w:val="0"/>
                <w:color w:val="auto"/>
                <w:kern w:val="2"/>
                <w:sz w:val="24"/>
                <w:szCs w:val="24"/>
                <w:highlight w:val="none"/>
                <w:vertAlign w:val="baseline"/>
                <w:lang w:val="en-US" w:eastAsia="zh-CN" w:bidi="ar-SA"/>
              </w:rPr>
              <w:t>28</w:t>
            </w:r>
          </w:p>
        </w:tc>
        <w:tc>
          <w:tcPr>
            <w:tcW w:w="5625" w:type="dxa"/>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lang w:eastAsia="zh-CN"/>
              </w:rPr>
              <w:t>为普仁更好发展，住院病房新亮相</w:t>
            </w:r>
          </w:p>
        </w:tc>
        <w:tc>
          <w:tcPr>
            <w:tcW w:w="3900" w:type="dxa"/>
            <w:gridSpan w:val="3"/>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lang w:eastAsia="zh-CN"/>
              </w:rPr>
              <w:t>北京市普仁医院</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lang w:eastAsia="zh-CN"/>
              </w:rPr>
              <w:t>王伟熠</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kern w:val="0"/>
                <w:sz w:val="24"/>
                <w:szCs w:val="24"/>
                <w:highlight w:val="none"/>
                <w:vertAlign w:val="baseline"/>
                <w:lang w:val="en" w:eastAsia="zh-CN" w:bidi="ar-SA"/>
              </w:rPr>
              <w:t>三等奖</w:t>
            </w:r>
          </w:p>
        </w:tc>
        <w:tc>
          <w:tcPr>
            <w:tcW w:w="162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2"/>
                <w:sz w:val="24"/>
                <w:szCs w:val="24"/>
                <w:highlight w:val="none"/>
                <w:vertAlign w:val="baseline"/>
                <w:lang w:val="en-US" w:eastAsia="zh-CN" w:bidi="ar-SA"/>
              </w:rPr>
            </w:pPr>
            <w:r>
              <w:rPr>
                <w:rFonts w:hint="eastAsia" w:ascii="仿宋_GB2312" w:hAnsi="仿宋_GB2312" w:eastAsia="仿宋_GB2312" w:cs="仿宋_GB2312"/>
                <w:b w:val="0"/>
                <w:bCs w:val="0"/>
                <w:color w:val="auto"/>
                <w:kern w:val="2"/>
                <w:sz w:val="24"/>
                <w:szCs w:val="24"/>
                <w:highlight w:val="none"/>
                <w:vertAlign w:val="baseline"/>
                <w:lang w:val="en-US" w:eastAsia="zh-CN" w:bidi="ar-SA"/>
              </w:rPr>
              <w:t>29</w:t>
            </w:r>
          </w:p>
        </w:tc>
        <w:tc>
          <w:tcPr>
            <w:tcW w:w="5625" w:type="dxa"/>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color w:val="auto"/>
                <w:spacing w:val="-20"/>
                <w:sz w:val="24"/>
                <w:szCs w:val="24"/>
                <w:highlight w:val="none"/>
              </w:rPr>
              <w:t>开展食品加工培训班，让有需求的员工掌握食品制作的技能</w:t>
            </w:r>
          </w:p>
        </w:tc>
        <w:tc>
          <w:tcPr>
            <w:tcW w:w="3900" w:type="dxa"/>
            <w:gridSpan w:val="3"/>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rPr>
              <w:t>北京宝钞胡同六十五号客栈</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rPr>
              <w:t>杜晓宁</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kern w:val="0"/>
                <w:sz w:val="24"/>
                <w:szCs w:val="24"/>
                <w:highlight w:val="none"/>
                <w:vertAlign w:val="baseline"/>
                <w:lang w:val="en" w:eastAsia="zh-CN" w:bidi="ar-SA"/>
              </w:rPr>
              <w:t>三等奖</w:t>
            </w:r>
          </w:p>
        </w:tc>
        <w:tc>
          <w:tcPr>
            <w:tcW w:w="162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2"/>
                <w:sz w:val="24"/>
                <w:szCs w:val="24"/>
                <w:highlight w:val="none"/>
                <w:vertAlign w:val="baseline"/>
                <w:lang w:val="en-US" w:eastAsia="zh-CN" w:bidi="ar-SA"/>
              </w:rPr>
            </w:pPr>
            <w:r>
              <w:rPr>
                <w:rFonts w:hint="eastAsia" w:ascii="仿宋_GB2312" w:hAnsi="仿宋_GB2312" w:eastAsia="仿宋_GB2312" w:cs="仿宋_GB2312"/>
                <w:b w:val="0"/>
                <w:bCs w:val="0"/>
                <w:color w:val="auto"/>
                <w:kern w:val="2"/>
                <w:sz w:val="24"/>
                <w:szCs w:val="24"/>
                <w:highlight w:val="none"/>
                <w:vertAlign w:val="baseline"/>
                <w:lang w:val="en-US" w:eastAsia="zh-CN" w:bidi="ar-SA"/>
              </w:rPr>
              <w:t>30</w:t>
            </w:r>
          </w:p>
        </w:tc>
        <w:tc>
          <w:tcPr>
            <w:tcW w:w="5625" w:type="dxa"/>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lang w:val="en-US" w:eastAsia="zh-CN"/>
              </w:rPr>
              <w:t>中心新址办公及卫生设施建设建议</w:t>
            </w:r>
          </w:p>
        </w:tc>
        <w:tc>
          <w:tcPr>
            <w:tcW w:w="3900" w:type="dxa"/>
            <w:gridSpan w:val="3"/>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lang w:val="en-US" w:eastAsia="zh-CN"/>
              </w:rPr>
              <w:t>北京市东城区智慧教育研究中心</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姜洋澳</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张  硕</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lang w:val="en-US" w:eastAsia="zh-CN"/>
              </w:rPr>
              <w:t>李轩等</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kern w:val="0"/>
                <w:sz w:val="24"/>
                <w:szCs w:val="24"/>
                <w:highlight w:val="none"/>
                <w:vertAlign w:val="baseline"/>
                <w:lang w:val="en" w:eastAsia="zh-CN" w:bidi="ar-SA"/>
              </w:rPr>
              <w:t>三等奖</w:t>
            </w:r>
          </w:p>
        </w:tc>
        <w:tc>
          <w:tcPr>
            <w:tcW w:w="162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2"/>
                <w:sz w:val="24"/>
                <w:szCs w:val="24"/>
                <w:highlight w:val="none"/>
                <w:vertAlign w:val="baseline"/>
                <w:lang w:val="en-US" w:eastAsia="zh-CN" w:bidi="ar-SA"/>
              </w:rPr>
            </w:pPr>
            <w:r>
              <w:rPr>
                <w:rFonts w:hint="eastAsia" w:ascii="仿宋_GB2312" w:hAnsi="仿宋_GB2312" w:eastAsia="仿宋_GB2312" w:cs="仿宋_GB2312"/>
                <w:b w:val="0"/>
                <w:bCs w:val="0"/>
                <w:color w:val="auto"/>
                <w:kern w:val="2"/>
                <w:sz w:val="24"/>
                <w:szCs w:val="24"/>
                <w:highlight w:val="none"/>
                <w:vertAlign w:val="baseline"/>
                <w:lang w:val="en-US" w:eastAsia="zh-CN" w:bidi="ar-SA"/>
              </w:rPr>
              <w:t>31</w:t>
            </w:r>
          </w:p>
        </w:tc>
        <w:tc>
          <w:tcPr>
            <w:tcW w:w="5625" w:type="dxa"/>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Hans"/>
              </w:rPr>
              <w:t>丰富开展职工文化活动</w:t>
            </w:r>
          </w:p>
        </w:tc>
        <w:tc>
          <w:tcPr>
            <w:tcW w:w="3900" w:type="dxa"/>
            <w:gridSpan w:val="3"/>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北京环雅丽都投资有限公司</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kern w:val="0"/>
                <w:sz w:val="24"/>
                <w:szCs w:val="24"/>
                <w:highlight w:val="none"/>
                <w:vertAlign w:val="baseline"/>
                <w:lang w:eastAsia="zh-CN"/>
              </w:rPr>
              <w:t>田子兰</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kern w:val="0"/>
                <w:sz w:val="24"/>
                <w:szCs w:val="24"/>
                <w:highlight w:val="none"/>
                <w:vertAlign w:val="baseline"/>
                <w:lang w:val="en" w:eastAsia="zh-CN" w:bidi="ar-SA"/>
              </w:rPr>
              <w:t>三等奖</w:t>
            </w:r>
          </w:p>
        </w:tc>
        <w:tc>
          <w:tcPr>
            <w:tcW w:w="162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2"/>
                <w:sz w:val="24"/>
                <w:szCs w:val="24"/>
                <w:highlight w:val="none"/>
                <w:vertAlign w:val="baseline"/>
                <w:lang w:val="en-US" w:eastAsia="zh-CN" w:bidi="ar-SA"/>
              </w:rPr>
            </w:pPr>
            <w:r>
              <w:rPr>
                <w:rFonts w:hint="eastAsia" w:ascii="仿宋_GB2312" w:hAnsi="仿宋_GB2312" w:eastAsia="仿宋_GB2312" w:cs="仿宋_GB2312"/>
                <w:b w:val="0"/>
                <w:bCs w:val="0"/>
                <w:color w:val="auto"/>
                <w:kern w:val="2"/>
                <w:sz w:val="24"/>
                <w:szCs w:val="24"/>
                <w:highlight w:val="none"/>
                <w:vertAlign w:val="baseline"/>
                <w:lang w:val="en-US" w:eastAsia="zh-CN" w:bidi="ar-SA"/>
              </w:rPr>
              <w:t>32</w:t>
            </w:r>
          </w:p>
        </w:tc>
        <w:tc>
          <w:tcPr>
            <w:tcW w:w="5625" w:type="dxa"/>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sz w:val="24"/>
                <w:szCs w:val="24"/>
                <w:highlight w:val="none"/>
              </w:rPr>
              <w:t>关于在疫情期间带子女到单位学习的提案</w:t>
            </w:r>
          </w:p>
        </w:tc>
        <w:tc>
          <w:tcPr>
            <w:tcW w:w="3900" w:type="dxa"/>
            <w:gridSpan w:val="3"/>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spacing w:val="-11"/>
                <w:sz w:val="24"/>
                <w:szCs w:val="24"/>
                <w:highlight w:val="none"/>
              </w:rPr>
              <w:t>北京</w:t>
            </w:r>
            <w:r>
              <w:rPr>
                <w:rFonts w:hint="eastAsia" w:ascii="仿宋_GB2312" w:hAnsi="仿宋_GB2312" w:eastAsia="仿宋_GB2312" w:cs="仿宋_GB2312"/>
                <w:b w:val="0"/>
                <w:bCs w:val="0"/>
                <w:color w:val="auto"/>
                <w:spacing w:val="-11"/>
                <w:kern w:val="0"/>
                <w:sz w:val="24"/>
                <w:szCs w:val="24"/>
                <w:highlight w:val="none"/>
              </w:rPr>
              <w:t>香江花园别墅房产开发有限公司</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sz w:val="24"/>
                <w:szCs w:val="24"/>
                <w:highlight w:val="none"/>
              </w:rPr>
              <w:t>苏</w:t>
            </w:r>
            <w:r>
              <w:rPr>
                <w:rFonts w:hint="eastAsia" w:ascii="仿宋_GB2312" w:hAnsi="仿宋_GB2312" w:eastAsia="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b w:val="0"/>
                <w:bCs w:val="0"/>
                <w:color w:val="auto"/>
                <w:sz w:val="24"/>
                <w:szCs w:val="24"/>
                <w:highlight w:val="none"/>
              </w:rPr>
              <w:t>力</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 w:eastAsia="zh-CN" w:bidi="ar-SA"/>
              </w:rPr>
            </w:pPr>
            <w:r>
              <w:rPr>
                <w:rFonts w:hint="eastAsia" w:ascii="仿宋_GB2312" w:hAnsi="仿宋_GB2312" w:eastAsia="仿宋_GB2312" w:cs="仿宋_GB2312"/>
                <w:b w:val="0"/>
                <w:bCs w:val="0"/>
                <w:color w:val="auto"/>
                <w:kern w:val="0"/>
                <w:sz w:val="24"/>
                <w:szCs w:val="24"/>
                <w:highlight w:val="none"/>
                <w:vertAlign w:val="baseline"/>
                <w:lang w:val="en" w:eastAsia="zh-CN" w:bidi="ar-SA"/>
              </w:rPr>
              <w:t>三等奖</w:t>
            </w:r>
          </w:p>
        </w:tc>
        <w:tc>
          <w:tcPr>
            <w:tcW w:w="162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2"/>
                <w:sz w:val="24"/>
                <w:szCs w:val="24"/>
                <w:highlight w:val="none"/>
                <w:vertAlign w:val="baseline"/>
                <w:lang w:val="en-US" w:eastAsia="zh-CN" w:bidi="ar-SA"/>
              </w:rPr>
            </w:pPr>
            <w:r>
              <w:rPr>
                <w:rFonts w:hint="eastAsia" w:ascii="仿宋_GB2312" w:hAnsi="仿宋_GB2312" w:eastAsia="仿宋_GB2312" w:cs="仿宋_GB2312"/>
                <w:b w:val="0"/>
                <w:bCs w:val="0"/>
                <w:color w:val="auto"/>
                <w:kern w:val="2"/>
                <w:sz w:val="24"/>
                <w:szCs w:val="24"/>
                <w:highlight w:val="none"/>
                <w:vertAlign w:val="baseline"/>
                <w:lang w:val="en-US" w:eastAsia="zh-CN" w:bidi="ar-SA"/>
              </w:rPr>
              <w:t>33</w:t>
            </w:r>
          </w:p>
        </w:tc>
        <w:tc>
          <w:tcPr>
            <w:tcW w:w="5625" w:type="dxa"/>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sz w:val="24"/>
                <w:szCs w:val="24"/>
                <w:highlight w:val="none"/>
              </w:rPr>
              <w:t>党建引领促发展 红色引擎聚合力</w:t>
            </w:r>
          </w:p>
        </w:tc>
        <w:tc>
          <w:tcPr>
            <w:tcW w:w="3900" w:type="dxa"/>
            <w:gridSpan w:val="3"/>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sz w:val="24"/>
                <w:szCs w:val="24"/>
                <w:highlight w:val="none"/>
              </w:rPr>
              <w:t>北京易车互联信息技术有限公司</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sz w:val="24"/>
                <w:szCs w:val="24"/>
                <w:highlight w:val="none"/>
              </w:rPr>
              <w:t>刘文华</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kern w:val="0"/>
                <w:sz w:val="24"/>
                <w:szCs w:val="24"/>
                <w:highlight w:val="none"/>
                <w:vertAlign w:val="baseline"/>
                <w:lang w:val="en" w:eastAsia="zh-CN" w:bidi="ar-SA"/>
              </w:rPr>
              <w:t>三等奖</w:t>
            </w:r>
          </w:p>
        </w:tc>
        <w:tc>
          <w:tcPr>
            <w:tcW w:w="162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2"/>
                <w:sz w:val="24"/>
                <w:szCs w:val="24"/>
                <w:highlight w:val="none"/>
                <w:vertAlign w:val="baseline"/>
                <w:lang w:val="en-US" w:eastAsia="zh-CN" w:bidi="ar-SA"/>
              </w:rPr>
            </w:pPr>
            <w:r>
              <w:rPr>
                <w:rFonts w:hint="eastAsia" w:ascii="仿宋_GB2312" w:hAnsi="仿宋_GB2312" w:eastAsia="仿宋_GB2312" w:cs="仿宋_GB2312"/>
                <w:b w:val="0"/>
                <w:bCs w:val="0"/>
                <w:color w:val="auto"/>
                <w:kern w:val="2"/>
                <w:sz w:val="24"/>
                <w:szCs w:val="24"/>
                <w:highlight w:val="none"/>
                <w:vertAlign w:val="baseline"/>
                <w:lang w:val="en-US" w:eastAsia="zh-CN" w:bidi="ar-SA"/>
              </w:rPr>
              <w:t>34</w:t>
            </w:r>
          </w:p>
        </w:tc>
        <w:tc>
          <w:tcPr>
            <w:tcW w:w="5625" w:type="dxa"/>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spacing w:val="-11"/>
                <w:sz w:val="24"/>
                <w:szCs w:val="24"/>
                <w:highlight w:val="none"/>
                <w:lang w:eastAsia="zh-CN"/>
              </w:rPr>
              <w:t>关于做好店长培育计划，服务好首都市民菜篮子的提案</w:t>
            </w:r>
          </w:p>
        </w:tc>
        <w:tc>
          <w:tcPr>
            <w:tcW w:w="3900" w:type="dxa"/>
            <w:gridSpan w:val="3"/>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sz w:val="24"/>
                <w:szCs w:val="24"/>
                <w:highlight w:val="none"/>
                <w:lang w:eastAsia="zh-CN"/>
              </w:rPr>
              <w:t>北京志广富庶农产品有限公司</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sz w:val="24"/>
                <w:szCs w:val="24"/>
                <w:highlight w:val="none"/>
                <w:lang w:eastAsia="zh-CN"/>
              </w:rPr>
              <w:t>吴志广</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kern w:val="0"/>
                <w:sz w:val="24"/>
                <w:szCs w:val="24"/>
                <w:highlight w:val="none"/>
                <w:vertAlign w:val="baseline"/>
                <w:lang w:val="en" w:eastAsia="zh-CN" w:bidi="ar-SA"/>
              </w:rPr>
              <w:t>三等奖</w:t>
            </w:r>
          </w:p>
        </w:tc>
        <w:tc>
          <w:tcPr>
            <w:tcW w:w="162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2"/>
                <w:sz w:val="24"/>
                <w:szCs w:val="24"/>
                <w:highlight w:val="none"/>
                <w:vertAlign w:val="baseline"/>
                <w:lang w:val="en-US" w:eastAsia="zh-CN" w:bidi="ar-SA"/>
              </w:rPr>
            </w:pPr>
            <w:r>
              <w:rPr>
                <w:rFonts w:hint="eastAsia" w:ascii="仿宋_GB2312" w:hAnsi="仿宋_GB2312" w:eastAsia="仿宋_GB2312" w:cs="仿宋_GB2312"/>
                <w:b w:val="0"/>
                <w:bCs w:val="0"/>
                <w:color w:val="auto"/>
                <w:kern w:val="2"/>
                <w:sz w:val="24"/>
                <w:szCs w:val="24"/>
                <w:highlight w:val="none"/>
                <w:vertAlign w:val="baseline"/>
                <w:lang w:val="en-US" w:eastAsia="zh-CN" w:bidi="ar-SA"/>
              </w:rPr>
              <w:t>35</w:t>
            </w:r>
          </w:p>
        </w:tc>
        <w:tc>
          <w:tcPr>
            <w:tcW w:w="5625" w:type="dxa"/>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spacing w:val="-11"/>
                <w:sz w:val="24"/>
                <w:szCs w:val="24"/>
                <w:highlight w:val="none"/>
                <w:lang w:eastAsia="zh-CN"/>
              </w:rPr>
            </w:pPr>
            <w:r>
              <w:rPr>
                <w:rFonts w:hint="eastAsia" w:ascii="仿宋_GB2312" w:hAnsi="仿宋_GB2312" w:eastAsia="仿宋_GB2312" w:cs="仿宋_GB2312"/>
                <w:b w:val="0"/>
                <w:bCs w:val="0"/>
                <w:color w:val="auto"/>
                <w:spacing w:val="-11"/>
                <w:sz w:val="24"/>
                <w:szCs w:val="24"/>
                <w:highlight w:val="none"/>
                <w:lang w:eastAsia="zh-CN"/>
              </w:rPr>
              <w:t>发挥劳务派遣企业优势，充分合理配置人力资源</w:t>
            </w:r>
          </w:p>
        </w:tc>
        <w:tc>
          <w:tcPr>
            <w:tcW w:w="3900" w:type="dxa"/>
            <w:gridSpan w:val="3"/>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pacing w:val="-11"/>
                <w:sz w:val="24"/>
                <w:szCs w:val="24"/>
                <w:highlight w:val="none"/>
                <w:lang w:eastAsia="zh-CN"/>
              </w:rPr>
              <w:t>北京华兴中智人力资源管理有限公司</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pacing w:val="-11"/>
                <w:sz w:val="24"/>
                <w:szCs w:val="24"/>
                <w:highlight w:val="none"/>
                <w:lang w:eastAsia="zh-CN"/>
              </w:rPr>
              <w:t>李</w:t>
            </w:r>
            <w:r>
              <w:rPr>
                <w:rFonts w:hint="eastAsia" w:ascii="仿宋_GB2312" w:hAnsi="仿宋_GB2312" w:eastAsia="仿宋_GB2312" w:cs="仿宋_GB2312"/>
                <w:b w:val="0"/>
                <w:bCs w:val="0"/>
                <w:color w:val="auto"/>
                <w:spacing w:val="-11"/>
                <w:sz w:val="24"/>
                <w:szCs w:val="24"/>
                <w:highlight w:val="none"/>
                <w:lang w:val="en-US" w:eastAsia="zh-CN"/>
              </w:rPr>
              <w:t xml:space="preserve">  </w:t>
            </w:r>
            <w:r>
              <w:rPr>
                <w:rFonts w:hint="eastAsia" w:ascii="仿宋_GB2312" w:hAnsi="仿宋_GB2312" w:eastAsia="仿宋_GB2312" w:cs="仿宋_GB2312"/>
                <w:b w:val="0"/>
                <w:bCs w:val="0"/>
                <w:color w:val="auto"/>
                <w:spacing w:val="-11"/>
                <w:sz w:val="24"/>
                <w:szCs w:val="24"/>
                <w:highlight w:val="none"/>
                <w:lang w:eastAsia="zh-CN"/>
              </w:rPr>
              <w:t>岩</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 w:eastAsia="zh-CN" w:bidi="ar-SA"/>
              </w:rPr>
            </w:pPr>
            <w:r>
              <w:rPr>
                <w:rFonts w:hint="eastAsia" w:ascii="仿宋_GB2312" w:hAnsi="仿宋_GB2312" w:eastAsia="仿宋_GB2312" w:cs="仿宋_GB2312"/>
                <w:b w:val="0"/>
                <w:bCs w:val="0"/>
                <w:color w:val="auto"/>
                <w:kern w:val="0"/>
                <w:sz w:val="24"/>
                <w:szCs w:val="24"/>
                <w:highlight w:val="none"/>
                <w:vertAlign w:val="baseline"/>
                <w:lang w:val="en" w:eastAsia="zh-CN" w:bidi="ar-SA"/>
              </w:rPr>
              <w:t>三等奖</w:t>
            </w:r>
          </w:p>
        </w:tc>
        <w:tc>
          <w:tcPr>
            <w:tcW w:w="162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2"/>
                <w:sz w:val="24"/>
                <w:szCs w:val="24"/>
                <w:highlight w:val="none"/>
                <w:vertAlign w:val="baseline"/>
                <w:lang w:val="en-US" w:eastAsia="zh-CN" w:bidi="ar-SA"/>
              </w:rPr>
            </w:pPr>
            <w:r>
              <w:rPr>
                <w:rFonts w:hint="eastAsia" w:ascii="仿宋_GB2312" w:hAnsi="仿宋_GB2312" w:eastAsia="仿宋_GB2312" w:cs="仿宋_GB2312"/>
                <w:b w:val="0"/>
                <w:bCs w:val="0"/>
                <w:color w:val="auto"/>
                <w:kern w:val="2"/>
                <w:sz w:val="24"/>
                <w:szCs w:val="24"/>
                <w:highlight w:val="none"/>
                <w:vertAlign w:val="baseline"/>
                <w:lang w:val="en-US" w:eastAsia="zh-CN" w:bidi="ar-SA"/>
              </w:rPr>
              <w:t>36</w:t>
            </w:r>
          </w:p>
        </w:tc>
        <w:tc>
          <w:tcPr>
            <w:tcW w:w="5625" w:type="dxa"/>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sz w:val="24"/>
                <w:szCs w:val="24"/>
                <w:highlight w:val="none"/>
              </w:rPr>
              <w:t>运用各种培养激励机制，培养企业技能型人才队伍</w:t>
            </w:r>
          </w:p>
        </w:tc>
        <w:tc>
          <w:tcPr>
            <w:tcW w:w="3900" w:type="dxa"/>
            <w:gridSpan w:val="3"/>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sz w:val="24"/>
                <w:szCs w:val="24"/>
                <w:highlight w:val="none"/>
              </w:rPr>
              <w:t>北京燕化正邦设备检修有限公司</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sz w:val="24"/>
                <w:szCs w:val="24"/>
                <w:highlight w:val="none"/>
              </w:rPr>
              <w:t>王丽颖</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 w:eastAsia="zh-CN" w:bidi="ar-SA"/>
              </w:rPr>
            </w:pPr>
            <w:r>
              <w:rPr>
                <w:rFonts w:hint="eastAsia" w:ascii="仿宋_GB2312" w:hAnsi="仿宋_GB2312" w:eastAsia="仿宋_GB2312" w:cs="仿宋_GB2312"/>
                <w:b w:val="0"/>
                <w:bCs w:val="0"/>
                <w:color w:val="auto"/>
                <w:kern w:val="0"/>
                <w:sz w:val="24"/>
                <w:szCs w:val="24"/>
                <w:highlight w:val="none"/>
                <w:vertAlign w:val="baseline"/>
                <w:lang w:val="en" w:eastAsia="zh-CN" w:bidi="ar-SA"/>
              </w:rPr>
              <w:t>三等奖</w:t>
            </w:r>
          </w:p>
        </w:tc>
        <w:tc>
          <w:tcPr>
            <w:tcW w:w="162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2"/>
                <w:sz w:val="24"/>
                <w:szCs w:val="24"/>
                <w:highlight w:val="none"/>
                <w:vertAlign w:val="baseline"/>
                <w:lang w:val="en-US" w:eastAsia="zh-CN" w:bidi="ar-SA"/>
              </w:rPr>
            </w:pPr>
            <w:r>
              <w:rPr>
                <w:rFonts w:hint="eastAsia" w:ascii="仿宋_GB2312" w:hAnsi="仿宋_GB2312" w:eastAsia="仿宋_GB2312" w:cs="仿宋_GB2312"/>
                <w:b w:val="0"/>
                <w:bCs w:val="0"/>
                <w:color w:val="auto"/>
                <w:kern w:val="2"/>
                <w:sz w:val="24"/>
                <w:szCs w:val="24"/>
                <w:highlight w:val="none"/>
                <w:vertAlign w:val="baseline"/>
                <w:lang w:val="en-US" w:eastAsia="zh-CN" w:bidi="ar-SA"/>
              </w:rPr>
              <w:t>37</w:t>
            </w:r>
          </w:p>
        </w:tc>
        <w:tc>
          <w:tcPr>
            <w:tcW w:w="5625" w:type="dxa"/>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sz w:val="24"/>
                <w:szCs w:val="24"/>
                <w:highlight w:val="none"/>
              </w:rPr>
              <w:t>购置自行车方便工作人员往来库区巡检</w:t>
            </w:r>
          </w:p>
        </w:tc>
        <w:tc>
          <w:tcPr>
            <w:tcW w:w="3900" w:type="dxa"/>
            <w:gridSpan w:val="3"/>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spacing w:val="-20"/>
                <w:kern w:val="0"/>
                <w:sz w:val="24"/>
                <w:szCs w:val="24"/>
                <w:highlight w:val="none"/>
              </w:rPr>
              <w:t>科园信海（北京）医疗用品贸易有限公司</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kern w:val="0"/>
                <w:sz w:val="24"/>
                <w:szCs w:val="24"/>
                <w:highlight w:val="none"/>
              </w:rPr>
              <w:t>张立春</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kern w:val="0"/>
                <w:sz w:val="24"/>
                <w:szCs w:val="24"/>
                <w:highlight w:val="none"/>
                <w:vertAlign w:val="baseline"/>
                <w:lang w:val="en" w:eastAsia="zh-CN" w:bidi="ar-SA"/>
              </w:rPr>
              <w:t>三等奖</w:t>
            </w:r>
          </w:p>
        </w:tc>
        <w:tc>
          <w:tcPr>
            <w:tcW w:w="162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2"/>
                <w:sz w:val="24"/>
                <w:szCs w:val="24"/>
                <w:highlight w:val="none"/>
                <w:vertAlign w:val="baseline"/>
                <w:lang w:val="en-US" w:eastAsia="zh-CN" w:bidi="ar-SA"/>
              </w:rPr>
            </w:pPr>
            <w:r>
              <w:rPr>
                <w:rFonts w:hint="eastAsia" w:ascii="仿宋_GB2312" w:hAnsi="仿宋_GB2312" w:eastAsia="仿宋_GB2312" w:cs="仿宋_GB2312"/>
                <w:b w:val="0"/>
                <w:bCs w:val="0"/>
                <w:color w:val="auto"/>
                <w:kern w:val="2"/>
                <w:sz w:val="24"/>
                <w:szCs w:val="24"/>
                <w:highlight w:val="none"/>
                <w:vertAlign w:val="baseline"/>
                <w:lang w:val="en-US" w:eastAsia="zh-CN" w:bidi="ar-SA"/>
              </w:rPr>
              <w:t>38</w:t>
            </w:r>
          </w:p>
        </w:tc>
        <w:tc>
          <w:tcPr>
            <w:tcW w:w="5625" w:type="dxa"/>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sz w:val="24"/>
                <w:szCs w:val="24"/>
                <w:highlight w:val="none"/>
              </w:rPr>
              <w:t>《WE融合》2022科园贸易 “在线传奇”云挑战赛</w:t>
            </w:r>
          </w:p>
        </w:tc>
        <w:tc>
          <w:tcPr>
            <w:tcW w:w="3900" w:type="dxa"/>
            <w:gridSpan w:val="3"/>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spacing w:val="-20"/>
                <w:kern w:val="0"/>
                <w:sz w:val="24"/>
                <w:szCs w:val="24"/>
                <w:highlight w:val="none"/>
              </w:rPr>
              <w:t>科园信海（北京）医疗用品贸易有限公司</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kern w:val="0"/>
                <w:sz w:val="24"/>
                <w:szCs w:val="24"/>
                <w:highlight w:val="none"/>
              </w:rPr>
              <w:t>蔡天富</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 w:eastAsia="zh-CN" w:bidi="ar-SA"/>
              </w:rPr>
            </w:pPr>
            <w:r>
              <w:rPr>
                <w:rFonts w:hint="eastAsia" w:ascii="仿宋_GB2312" w:hAnsi="仿宋_GB2312" w:eastAsia="仿宋_GB2312" w:cs="仿宋_GB2312"/>
                <w:b w:val="0"/>
                <w:bCs w:val="0"/>
                <w:color w:val="auto"/>
                <w:kern w:val="0"/>
                <w:sz w:val="24"/>
                <w:szCs w:val="24"/>
                <w:highlight w:val="none"/>
                <w:vertAlign w:val="baseline"/>
                <w:lang w:val="en" w:eastAsia="zh-CN" w:bidi="ar-SA"/>
              </w:rPr>
              <w:t>三等奖</w:t>
            </w:r>
          </w:p>
        </w:tc>
        <w:tc>
          <w:tcPr>
            <w:tcW w:w="162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2"/>
                <w:sz w:val="24"/>
                <w:szCs w:val="24"/>
                <w:highlight w:val="none"/>
                <w:vertAlign w:val="baseline"/>
                <w:lang w:val="en-US" w:eastAsia="zh-CN" w:bidi="ar-SA"/>
              </w:rPr>
            </w:pPr>
            <w:r>
              <w:rPr>
                <w:rFonts w:hint="eastAsia" w:ascii="仿宋_GB2312" w:hAnsi="仿宋_GB2312" w:eastAsia="仿宋_GB2312" w:cs="仿宋_GB2312"/>
                <w:b w:val="0"/>
                <w:bCs w:val="0"/>
                <w:color w:val="auto"/>
                <w:kern w:val="2"/>
                <w:sz w:val="24"/>
                <w:szCs w:val="24"/>
                <w:highlight w:val="none"/>
                <w:vertAlign w:val="baseline"/>
                <w:lang w:val="en-US" w:eastAsia="zh-CN" w:bidi="ar-SA"/>
              </w:rPr>
              <w:t>39</w:t>
            </w:r>
          </w:p>
        </w:tc>
        <w:tc>
          <w:tcPr>
            <w:tcW w:w="5625" w:type="dxa"/>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组织消防应急培训</w:t>
            </w:r>
          </w:p>
        </w:tc>
        <w:tc>
          <w:tcPr>
            <w:tcW w:w="3900" w:type="dxa"/>
            <w:gridSpan w:val="3"/>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spacing w:val="-20"/>
                <w:kern w:val="0"/>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北京市大兴区福泰中医医院</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张一嫚</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 w:eastAsia="zh-CN" w:bidi="ar-SA"/>
              </w:rPr>
            </w:pPr>
            <w:r>
              <w:rPr>
                <w:rFonts w:hint="eastAsia" w:ascii="仿宋_GB2312" w:hAnsi="仿宋_GB2312" w:eastAsia="仿宋_GB2312" w:cs="仿宋_GB2312"/>
                <w:b w:val="0"/>
                <w:bCs w:val="0"/>
                <w:color w:val="auto"/>
                <w:kern w:val="0"/>
                <w:sz w:val="24"/>
                <w:szCs w:val="24"/>
                <w:highlight w:val="none"/>
                <w:vertAlign w:val="baseline"/>
                <w:lang w:val="en" w:eastAsia="zh-CN" w:bidi="ar-SA"/>
              </w:rPr>
              <w:t>三等奖</w:t>
            </w:r>
          </w:p>
        </w:tc>
        <w:tc>
          <w:tcPr>
            <w:tcW w:w="162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kern w:val="0"/>
                <w:sz w:val="24"/>
                <w:szCs w:val="24"/>
                <w:highlight w:val="none"/>
                <w:vertAlign w:val="baseline"/>
                <w:lang w:val="en-US" w:eastAsia="zh-CN" w:bidi="ar-SA"/>
              </w:rPr>
              <w:t>40</w:t>
            </w:r>
          </w:p>
        </w:tc>
        <w:tc>
          <w:tcPr>
            <w:tcW w:w="5625" w:type="dxa"/>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sz w:val="24"/>
                <w:szCs w:val="24"/>
                <w:highlight w:val="none"/>
              </w:rPr>
              <w:t>关于实行夏季作息时间的建议</w:t>
            </w:r>
          </w:p>
        </w:tc>
        <w:tc>
          <w:tcPr>
            <w:tcW w:w="3900" w:type="dxa"/>
            <w:gridSpan w:val="3"/>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sz w:val="24"/>
                <w:szCs w:val="24"/>
                <w:highlight w:val="none"/>
              </w:rPr>
              <w:t>北京纳波湾园艺有限公司</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sz w:val="24"/>
                <w:szCs w:val="24"/>
                <w:highlight w:val="none"/>
              </w:rPr>
              <w:t>王付兴</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 w:eastAsia="zh-CN" w:bidi="ar-SA"/>
              </w:rPr>
            </w:pPr>
            <w:r>
              <w:rPr>
                <w:rFonts w:hint="eastAsia" w:ascii="仿宋_GB2312" w:hAnsi="仿宋_GB2312" w:eastAsia="仿宋_GB2312" w:cs="仿宋_GB2312"/>
                <w:b w:val="0"/>
                <w:bCs w:val="0"/>
                <w:color w:val="auto"/>
                <w:kern w:val="0"/>
                <w:sz w:val="24"/>
                <w:szCs w:val="24"/>
                <w:highlight w:val="none"/>
                <w:vertAlign w:val="baseline"/>
                <w:lang w:val="en" w:eastAsia="zh-CN" w:bidi="ar-SA"/>
              </w:rPr>
              <w:t>三等奖</w:t>
            </w:r>
          </w:p>
        </w:tc>
        <w:tc>
          <w:tcPr>
            <w:tcW w:w="162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41</w:t>
            </w:r>
          </w:p>
        </w:tc>
        <w:tc>
          <w:tcPr>
            <w:tcW w:w="5625" w:type="dxa"/>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eastAsia="zh-CN"/>
              </w:rPr>
              <w:t>天新福多功能会议室改造项目</w:t>
            </w:r>
          </w:p>
        </w:tc>
        <w:tc>
          <w:tcPr>
            <w:tcW w:w="3900" w:type="dxa"/>
            <w:gridSpan w:val="3"/>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spacing w:val="-11"/>
                <w:sz w:val="24"/>
                <w:szCs w:val="24"/>
                <w:lang w:val="en-US" w:eastAsia="zh-CN"/>
              </w:rPr>
              <w:t>天新福（北京）医疗器材股份有限公司</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sz w:val="24"/>
                <w:szCs w:val="24"/>
              </w:rPr>
              <w:t>任芋秋</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 w:eastAsia="zh-CN" w:bidi="ar-SA"/>
              </w:rPr>
            </w:pPr>
            <w:r>
              <w:rPr>
                <w:rFonts w:hint="eastAsia" w:ascii="仿宋_GB2312" w:hAnsi="仿宋_GB2312" w:eastAsia="仿宋_GB2312" w:cs="仿宋_GB2312"/>
                <w:b w:val="0"/>
                <w:bCs w:val="0"/>
                <w:color w:val="auto"/>
                <w:kern w:val="0"/>
                <w:sz w:val="24"/>
                <w:szCs w:val="24"/>
                <w:vertAlign w:val="baseline"/>
                <w:lang w:val="en" w:eastAsia="zh-CN" w:bidi="ar-SA"/>
              </w:rPr>
              <w:t>三等奖</w:t>
            </w:r>
          </w:p>
        </w:tc>
        <w:tc>
          <w:tcPr>
            <w:tcW w:w="162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42</w:t>
            </w:r>
          </w:p>
        </w:tc>
        <w:tc>
          <w:tcPr>
            <w:tcW w:w="562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u w:val="none"/>
              </w:rPr>
              <w:t>关于平谷区核酸检测实时排队信息</w:t>
            </w:r>
            <w:r>
              <w:rPr>
                <w:rFonts w:hint="eastAsia" w:ascii="仿宋_GB2312" w:hAnsi="仿宋_GB2312" w:eastAsia="仿宋_GB2312" w:cs="仿宋_GB2312"/>
                <w:color w:val="auto"/>
                <w:sz w:val="24"/>
                <w:szCs w:val="24"/>
                <w:u w:val="none"/>
                <w:lang w:eastAsia="zh-Hans"/>
              </w:rPr>
              <w:t>1.0</w:t>
            </w:r>
            <w:r>
              <w:rPr>
                <w:rFonts w:hint="eastAsia" w:ascii="仿宋_GB2312" w:hAnsi="仿宋_GB2312" w:eastAsia="仿宋_GB2312" w:cs="仿宋_GB2312"/>
                <w:color w:val="auto"/>
                <w:sz w:val="24"/>
                <w:szCs w:val="24"/>
                <w:u w:val="none"/>
              </w:rPr>
              <w:t>的</w:t>
            </w:r>
            <w:r>
              <w:rPr>
                <w:rFonts w:hint="eastAsia" w:ascii="仿宋_GB2312" w:hAnsi="仿宋_GB2312" w:eastAsia="仿宋_GB2312" w:cs="仿宋_GB2312"/>
                <w:color w:val="auto"/>
                <w:sz w:val="24"/>
                <w:szCs w:val="24"/>
              </w:rPr>
              <w:t>建议</w:t>
            </w:r>
          </w:p>
        </w:tc>
        <w:tc>
          <w:tcPr>
            <w:tcW w:w="39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pacing w:val="-6"/>
                <w:sz w:val="24"/>
                <w:szCs w:val="24"/>
              </w:rPr>
              <w:t>北京绿都畅达人才科技发展有限公司</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Hans"/>
              </w:rPr>
              <w:t>于占淼</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kern w:val="0"/>
                <w:sz w:val="24"/>
                <w:szCs w:val="24"/>
                <w:vertAlign w:val="baseline"/>
                <w:lang w:val="en" w:eastAsia="zh-CN" w:bidi="ar-SA"/>
              </w:rPr>
            </w:pPr>
            <w:r>
              <w:rPr>
                <w:rFonts w:hint="eastAsia" w:ascii="仿宋_GB2312" w:hAnsi="仿宋_GB2312" w:eastAsia="仿宋_GB2312" w:cs="仿宋_GB2312"/>
                <w:b w:val="0"/>
                <w:bCs w:val="0"/>
                <w:color w:val="auto"/>
                <w:kern w:val="0"/>
                <w:sz w:val="24"/>
                <w:szCs w:val="24"/>
                <w:vertAlign w:val="baseline"/>
                <w:lang w:val="en" w:eastAsia="zh-CN" w:bidi="ar-SA"/>
              </w:rPr>
              <w:t>三等奖</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kern w:val="0"/>
                <w:sz w:val="24"/>
                <w:szCs w:val="24"/>
                <w:vertAlign w:val="baseline"/>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43</w:t>
            </w:r>
          </w:p>
        </w:tc>
        <w:tc>
          <w:tcPr>
            <w:tcW w:w="56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i w:val="0"/>
                <w:color w:val="auto"/>
                <w:kern w:val="2"/>
                <w:sz w:val="24"/>
                <w:szCs w:val="24"/>
                <w:u w:val="none"/>
                <w:lang w:val="en-US" w:eastAsia="zh-CN" w:bidi="ar-SA"/>
              </w:rPr>
            </w:pPr>
            <w:r>
              <w:rPr>
                <w:rFonts w:hint="eastAsia" w:ascii="仿宋_GB2312" w:hAnsi="仿宋_GB2312" w:eastAsia="仿宋_GB2312" w:cs="仿宋_GB2312"/>
                <w:b w:val="0"/>
                <w:bCs w:val="0"/>
                <w:i w:val="0"/>
                <w:color w:val="auto"/>
                <w:spacing w:val="-20"/>
                <w:kern w:val="0"/>
                <w:sz w:val="24"/>
                <w:szCs w:val="24"/>
                <w:u w:val="none"/>
                <w:lang w:val="en-US" w:eastAsia="zh-CN" w:bidi="ar"/>
              </w:rPr>
              <w:t>关于降低冲压产品“左侧围板”的模具故障停线时间的提案</w:t>
            </w:r>
          </w:p>
        </w:tc>
        <w:tc>
          <w:tcPr>
            <w:tcW w:w="390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i w:val="0"/>
                <w:color w:val="auto"/>
                <w:kern w:val="2"/>
                <w:sz w:val="24"/>
                <w:szCs w:val="24"/>
                <w:u w:val="none"/>
                <w:lang w:val="en-US" w:eastAsia="zh-CN" w:bidi="ar-SA"/>
              </w:rPr>
            </w:pPr>
            <w:r>
              <w:rPr>
                <w:rFonts w:hint="eastAsia" w:ascii="仿宋_GB2312" w:hAnsi="仿宋_GB2312" w:eastAsia="仿宋_GB2312" w:cs="仿宋_GB2312"/>
                <w:b w:val="0"/>
                <w:bCs w:val="0"/>
                <w:i w:val="0"/>
                <w:color w:val="auto"/>
                <w:kern w:val="0"/>
                <w:sz w:val="24"/>
                <w:szCs w:val="24"/>
                <w:u w:val="none"/>
                <w:lang w:val="en-US" w:eastAsia="zh-CN" w:bidi="ar"/>
              </w:rPr>
              <w:t>北京福田戴姆勒汽车有限公司</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i w:val="0"/>
                <w:color w:val="auto"/>
                <w:kern w:val="2"/>
                <w:sz w:val="24"/>
                <w:szCs w:val="24"/>
                <w:u w:val="none"/>
                <w:lang w:val="en-US" w:eastAsia="zh-Hans" w:bidi="ar-SA"/>
              </w:rPr>
            </w:pPr>
            <w:r>
              <w:rPr>
                <w:rFonts w:hint="eastAsia" w:ascii="仿宋_GB2312" w:hAnsi="仿宋_GB2312" w:eastAsia="仿宋_GB2312" w:cs="仿宋_GB2312"/>
                <w:b w:val="0"/>
                <w:bCs w:val="0"/>
                <w:i w:val="0"/>
                <w:color w:val="auto"/>
                <w:kern w:val="0"/>
                <w:sz w:val="24"/>
                <w:szCs w:val="24"/>
                <w:u w:val="none"/>
                <w:lang w:val="en-US" w:eastAsia="zh-CN" w:bidi="ar"/>
              </w:rPr>
              <w:t>潘  峰</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 w:eastAsia="zh-CN" w:bidi="ar-SA"/>
              </w:rPr>
            </w:pPr>
            <w:r>
              <w:rPr>
                <w:rFonts w:hint="eastAsia" w:ascii="仿宋_GB2312" w:hAnsi="仿宋_GB2312" w:eastAsia="仿宋_GB2312" w:cs="仿宋_GB2312"/>
                <w:b w:val="0"/>
                <w:bCs w:val="0"/>
                <w:color w:val="auto"/>
                <w:kern w:val="0"/>
                <w:sz w:val="24"/>
                <w:szCs w:val="24"/>
                <w:vertAlign w:val="baseline"/>
                <w:lang w:val="en" w:eastAsia="zh-CN" w:bidi="ar-SA"/>
              </w:rPr>
              <w:t>三等奖</w:t>
            </w:r>
          </w:p>
        </w:tc>
        <w:tc>
          <w:tcPr>
            <w:tcW w:w="162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44</w:t>
            </w:r>
          </w:p>
        </w:tc>
        <w:tc>
          <w:tcPr>
            <w:tcW w:w="56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i w:val="0"/>
                <w:color w:val="auto"/>
                <w:kern w:val="2"/>
                <w:sz w:val="24"/>
                <w:szCs w:val="24"/>
                <w:u w:val="none"/>
                <w:lang w:val="en-US" w:eastAsia="zh-CN" w:bidi="ar-SA"/>
              </w:rPr>
            </w:pPr>
            <w:r>
              <w:rPr>
                <w:rFonts w:hint="eastAsia" w:ascii="仿宋_GB2312" w:hAnsi="仿宋_GB2312" w:eastAsia="仿宋_GB2312" w:cs="仿宋_GB2312"/>
                <w:b w:val="0"/>
                <w:bCs w:val="0"/>
                <w:i w:val="0"/>
                <w:color w:val="auto"/>
                <w:kern w:val="0"/>
                <w:sz w:val="24"/>
                <w:szCs w:val="24"/>
                <w:u w:val="none"/>
                <w:lang w:val="en-US" w:eastAsia="zh-CN" w:bidi="ar"/>
              </w:rPr>
              <w:t>疫情防控有方法，培训教育保生产</w:t>
            </w:r>
          </w:p>
        </w:tc>
        <w:tc>
          <w:tcPr>
            <w:tcW w:w="390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i w:val="0"/>
                <w:color w:val="auto"/>
                <w:kern w:val="2"/>
                <w:sz w:val="24"/>
                <w:szCs w:val="24"/>
                <w:u w:val="none"/>
                <w:lang w:val="en-US" w:eastAsia="zh-CN" w:bidi="ar-SA"/>
              </w:rPr>
            </w:pPr>
            <w:r>
              <w:rPr>
                <w:rFonts w:hint="eastAsia" w:ascii="仿宋_GB2312" w:hAnsi="仿宋_GB2312" w:eastAsia="仿宋_GB2312" w:cs="仿宋_GB2312"/>
                <w:b w:val="0"/>
                <w:bCs w:val="0"/>
                <w:i w:val="0"/>
                <w:color w:val="auto"/>
                <w:kern w:val="0"/>
                <w:sz w:val="24"/>
                <w:szCs w:val="24"/>
                <w:u w:val="none"/>
                <w:lang w:val="en-US" w:eastAsia="zh-CN" w:bidi="ar"/>
              </w:rPr>
              <w:t>北京帝格线束有限责任公司</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i w:val="0"/>
                <w:color w:val="auto"/>
                <w:kern w:val="2"/>
                <w:sz w:val="24"/>
                <w:szCs w:val="24"/>
                <w:u w:val="none"/>
                <w:lang w:val="en-US" w:eastAsia="zh-CN" w:bidi="ar-SA"/>
              </w:rPr>
            </w:pPr>
            <w:r>
              <w:rPr>
                <w:rFonts w:hint="eastAsia" w:ascii="仿宋_GB2312" w:hAnsi="仿宋_GB2312" w:eastAsia="仿宋_GB2312" w:cs="仿宋_GB2312"/>
                <w:b w:val="0"/>
                <w:bCs w:val="0"/>
                <w:i w:val="0"/>
                <w:color w:val="auto"/>
                <w:kern w:val="0"/>
                <w:sz w:val="24"/>
                <w:szCs w:val="24"/>
                <w:u w:val="none"/>
                <w:lang w:val="en-US" w:eastAsia="zh-CN" w:bidi="ar"/>
              </w:rPr>
              <w:t>李晓明</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 w:eastAsia="zh-CN" w:bidi="ar-SA"/>
              </w:rPr>
            </w:pPr>
            <w:r>
              <w:rPr>
                <w:rFonts w:hint="eastAsia" w:ascii="仿宋_GB2312" w:hAnsi="仿宋_GB2312" w:eastAsia="仿宋_GB2312" w:cs="仿宋_GB2312"/>
                <w:b w:val="0"/>
                <w:bCs w:val="0"/>
                <w:color w:val="auto"/>
                <w:kern w:val="0"/>
                <w:sz w:val="24"/>
                <w:szCs w:val="24"/>
                <w:vertAlign w:val="baseline"/>
                <w:lang w:val="en" w:eastAsia="zh-CN" w:bidi="ar-SA"/>
              </w:rPr>
              <w:t>三等奖</w:t>
            </w:r>
          </w:p>
        </w:tc>
        <w:tc>
          <w:tcPr>
            <w:tcW w:w="162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45</w:t>
            </w:r>
          </w:p>
        </w:tc>
        <w:tc>
          <w:tcPr>
            <w:tcW w:w="56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i w:val="0"/>
                <w:color w:val="auto"/>
                <w:kern w:val="2"/>
                <w:sz w:val="24"/>
                <w:szCs w:val="24"/>
                <w:u w:val="none"/>
                <w:lang w:val="en-US" w:eastAsia="zh-CN" w:bidi="ar-SA"/>
              </w:rPr>
            </w:pPr>
            <w:r>
              <w:rPr>
                <w:rFonts w:hint="eastAsia" w:ascii="仿宋_GB2312" w:hAnsi="仿宋_GB2312" w:eastAsia="仿宋_GB2312" w:cs="仿宋_GB2312"/>
                <w:b w:val="0"/>
                <w:bCs w:val="0"/>
                <w:i w:val="0"/>
                <w:color w:val="auto"/>
                <w:kern w:val="0"/>
                <w:sz w:val="24"/>
                <w:szCs w:val="24"/>
                <w:u w:val="none"/>
                <w:lang w:val="en-US" w:eastAsia="zh-CN" w:bidi="ar"/>
              </w:rPr>
              <w:t>关于打磨室加装喷雾加湿系统设施提升产品质量的改善项目的提案</w:t>
            </w:r>
          </w:p>
        </w:tc>
        <w:tc>
          <w:tcPr>
            <w:tcW w:w="390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i w:val="0"/>
                <w:color w:val="auto"/>
                <w:kern w:val="2"/>
                <w:sz w:val="24"/>
                <w:szCs w:val="24"/>
                <w:u w:val="none"/>
                <w:lang w:val="en-US" w:eastAsia="zh-CN" w:bidi="ar-SA"/>
              </w:rPr>
            </w:pPr>
            <w:r>
              <w:rPr>
                <w:rFonts w:hint="eastAsia" w:ascii="仿宋_GB2312" w:hAnsi="仿宋_GB2312" w:eastAsia="仿宋_GB2312" w:cs="仿宋_GB2312"/>
                <w:b w:val="0"/>
                <w:bCs w:val="0"/>
                <w:i w:val="0"/>
                <w:color w:val="auto"/>
                <w:kern w:val="0"/>
                <w:sz w:val="24"/>
                <w:szCs w:val="24"/>
                <w:u w:val="none"/>
                <w:lang w:val="en-US" w:eastAsia="zh-CN" w:bidi="ar"/>
              </w:rPr>
              <w:t>北京福田戴姆勒汽车有限公司</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i w:val="0"/>
                <w:color w:val="auto"/>
                <w:kern w:val="2"/>
                <w:sz w:val="24"/>
                <w:szCs w:val="24"/>
                <w:u w:val="none"/>
                <w:lang w:val="en-US" w:eastAsia="zh-CN" w:bidi="ar-SA"/>
              </w:rPr>
            </w:pPr>
            <w:r>
              <w:rPr>
                <w:rFonts w:hint="eastAsia" w:ascii="仿宋_GB2312" w:hAnsi="仿宋_GB2312" w:eastAsia="仿宋_GB2312" w:cs="仿宋_GB2312"/>
                <w:b w:val="0"/>
                <w:bCs w:val="0"/>
                <w:i w:val="0"/>
                <w:color w:val="auto"/>
                <w:kern w:val="0"/>
                <w:sz w:val="24"/>
                <w:szCs w:val="24"/>
                <w:u w:val="none"/>
                <w:lang w:val="en-US" w:eastAsia="zh-CN" w:bidi="ar"/>
              </w:rPr>
              <w:t>刘韦佳</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 w:eastAsia="zh-CN" w:bidi="ar-SA"/>
              </w:rPr>
              <w:t>三等奖</w:t>
            </w:r>
          </w:p>
        </w:tc>
        <w:tc>
          <w:tcPr>
            <w:tcW w:w="162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46</w:t>
            </w:r>
          </w:p>
        </w:tc>
        <w:tc>
          <w:tcPr>
            <w:tcW w:w="56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i w:val="0"/>
                <w:color w:val="auto"/>
                <w:kern w:val="2"/>
                <w:sz w:val="24"/>
                <w:szCs w:val="24"/>
                <w:u w:val="none"/>
                <w:lang w:val="en-US" w:eastAsia="zh-CN" w:bidi="ar-SA"/>
              </w:rPr>
            </w:pPr>
            <w:r>
              <w:rPr>
                <w:rFonts w:hint="eastAsia" w:ascii="仿宋_GB2312" w:hAnsi="仿宋_GB2312" w:eastAsia="仿宋_GB2312" w:cs="仿宋_GB2312"/>
                <w:b w:val="0"/>
                <w:bCs w:val="0"/>
                <w:i w:val="0"/>
                <w:color w:val="auto"/>
                <w:kern w:val="0"/>
                <w:sz w:val="24"/>
                <w:szCs w:val="24"/>
                <w:u w:val="none"/>
                <w:lang w:val="en-US" w:eastAsia="zh-CN" w:bidi="ar"/>
              </w:rPr>
              <w:t>深入开展“集团安全月”活动，促进企业安全发展</w:t>
            </w:r>
          </w:p>
        </w:tc>
        <w:tc>
          <w:tcPr>
            <w:tcW w:w="390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i w:val="0"/>
                <w:color w:val="auto"/>
                <w:spacing w:val="-11"/>
                <w:kern w:val="2"/>
                <w:sz w:val="24"/>
                <w:szCs w:val="24"/>
                <w:u w:val="none"/>
                <w:lang w:val="en-US" w:eastAsia="zh-CN" w:bidi="ar-SA"/>
              </w:rPr>
            </w:pPr>
            <w:r>
              <w:rPr>
                <w:rFonts w:hint="eastAsia" w:ascii="仿宋_GB2312" w:hAnsi="仿宋_GB2312" w:eastAsia="仿宋_GB2312" w:cs="仿宋_GB2312"/>
                <w:b w:val="0"/>
                <w:bCs w:val="0"/>
                <w:i w:val="0"/>
                <w:color w:val="auto"/>
                <w:spacing w:val="-17"/>
                <w:kern w:val="0"/>
                <w:sz w:val="24"/>
                <w:szCs w:val="24"/>
                <w:u w:val="none"/>
                <w:lang w:val="en-US" w:eastAsia="zh-CN" w:bidi="ar"/>
              </w:rPr>
              <w:t>北京雷力海洋生物新产业股份有限公司</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i w:val="0"/>
                <w:color w:val="auto"/>
                <w:kern w:val="2"/>
                <w:sz w:val="24"/>
                <w:szCs w:val="24"/>
                <w:u w:val="none"/>
                <w:lang w:val="en-US" w:eastAsia="zh-CN" w:bidi="ar-SA"/>
              </w:rPr>
            </w:pPr>
            <w:r>
              <w:rPr>
                <w:rFonts w:hint="eastAsia" w:ascii="仿宋_GB2312" w:hAnsi="仿宋_GB2312" w:eastAsia="仿宋_GB2312" w:cs="仿宋_GB2312"/>
                <w:b w:val="0"/>
                <w:bCs w:val="0"/>
                <w:i w:val="0"/>
                <w:color w:val="auto"/>
                <w:kern w:val="0"/>
                <w:sz w:val="24"/>
                <w:szCs w:val="24"/>
                <w:u w:val="none"/>
                <w:lang w:val="en-US" w:eastAsia="zh-CN" w:bidi="ar"/>
              </w:rPr>
              <w:t>王军明</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 w:eastAsia="zh-CN" w:bidi="ar-SA"/>
              </w:rPr>
              <w:t>三等奖</w:t>
            </w:r>
          </w:p>
        </w:tc>
        <w:tc>
          <w:tcPr>
            <w:tcW w:w="162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47</w:t>
            </w:r>
          </w:p>
        </w:tc>
        <w:tc>
          <w:tcPr>
            <w:tcW w:w="56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i w:val="0"/>
                <w:color w:val="auto"/>
                <w:kern w:val="2"/>
                <w:sz w:val="24"/>
                <w:szCs w:val="24"/>
                <w:u w:val="none"/>
                <w:lang w:val="en-US" w:eastAsia="zh-CN" w:bidi="ar-SA"/>
              </w:rPr>
            </w:pPr>
            <w:r>
              <w:rPr>
                <w:rFonts w:hint="eastAsia" w:ascii="仿宋_GB2312" w:hAnsi="仿宋_GB2312" w:eastAsia="仿宋_GB2312" w:cs="仿宋_GB2312"/>
                <w:b w:val="0"/>
                <w:bCs w:val="0"/>
                <w:i w:val="0"/>
                <w:color w:val="auto"/>
                <w:kern w:val="0"/>
                <w:sz w:val="24"/>
                <w:szCs w:val="24"/>
                <w:u w:val="none"/>
                <w:lang w:val="en-US" w:eastAsia="zh-CN" w:bidi="ar"/>
              </w:rPr>
              <w:t>生产模式调整</w:t>
            </w:r>
          </w:p>
        </w:tc>
        <w:tc>
          <w:tcPr>
            <w:tcW w:w="390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i w:val="0"/>
                <w:color w:val="auto"/>
                <w:kern w:val="2"/>
                <w:sz w:val="24"/>
                <w:szCs w:val="24"/>
                <w:u w:val="none"/>
                <w:lang w:val="en-US" w:eastAsia="zh-CN" w:bidi="ar-SA"/>
              </w:rPr>
            </w:pPr>
            <w:r>
              <w:rPr>
                <w:rFonts w:hint="eastAsia" w:ascii="仿宋_GB2312" w:hAnsi="仿宋_GB2312" w:eastAsia="仿宋_GB2312" w:cs="仿宋_GB2312"/>
                <w:b w:val="0"/>
                <w:bCs w:val="0"/>
                <w:i w:val="0"/>
                <w:color w:val="auto"/>
                <w:kern w:val="0"/>
                <w:sz w:val="24"/>
                <w:szCs w:val="24"/>
                <w:u w:val="none"/>
                <w:lang w:val="en-US" w:eastAsia="zh-CN" w:bidi="ar"/>
              </w:rPr>
              <w:t>北京南通大地电气有限公司</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i w:val="0"/>
                <w:color w:val="auto"/>
                <w:kern w:val="2"/>
                <w:sz w:val="24"/>
                <w:szCs w:val="24"/>
                <w:u w:val="none"/>
                <w:lang w:val="en-US" w:eastAsia="zh-CN" w:bidi="ar-SA"/>
              </w:rPr>
            </w:pPr>
            <w:r>
              <w:rPr>
                <w:rFonts w:hint="eastAsia" w:ascii="仿宋_GB2312" w:hAnsi="仿宋_GB2312" w:eastAsia="仿宋_GB2312" w:cs="仿宋_GB2312"/>
                <w:b w:val="0"/>
                <w:bCs w:val="0"/>
                <w:i w:val="0"/>
                <w:color w:val="auto"/>
                <w:kern w:val="0"/>
                <w:sz w:val="24"/>
                <w:szCs w:val="24"/>
                <w:u w:val="none"/>
                <w:lang w:val="en-US" w:eastAsia="zh-CN" w:bidi="ar"/>
              </w:rPr>
              <w:t>付凯杰</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 w:eastAsia="zh-CN" w:bidi="ar-SA"/>
              </w:rPr>
              <w:t>三等奖</w:t>
            </w:r>
          </w:p>
        </w:tc>
        <w:tc>
          <w:tcPr>
            <w:tcW w:w="162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kern w:val="0"/>
                <w:sz w:val="24"/>
                <w:szCs w:val="24"/>
                <w:highlight w:val="none"/>
                <w:vertAlign w:val="baseline"/>
                <w:lang w:val="en-US" w:eastAsia="zh-CN" w:bidi="ar-SA"/>
              </w:rPr>
              <w:t>48</w:t>
            </w:r>
          </w:p>
        </w:tc>
        <w:tc>
          <w:tcPr>
            <w:tcW w:w="56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i w:val="0"/>
                <w:color w:val="auto"/>
                <w:kern w:val="2"/>
                <w:sz w:val="24"/>
                <w:szCs w:val="24"/>
                <w:highlight w:val="none"/>
                <w:u w:val="none"/>
                <w:shd w:val="clear" w:color="auto" w:fill="auto"/>
                <w:lang w:val="en-US" w:eastAsia="zh-CN" w:bidi="ar-SA"/>
              </w:rPr>
            </w:pPr>
            <w:r>
              <w:rPr>
                <w:rFonts w:hint="eastAsia" w:ascii="仿宋_GB2312" w:hAnsi="仿宋_GB2312" w:eastAsia="仿宋_GB2312" w:cs="仿宋_GB2312"/>
                <w:b w:val="0"/>
                <w:bCs w:val="0"/>
                <w:i w:val="0"/>
                <w:color w:val="auto"/>
                <w:kern w:val="0"/>
                <w:sz w:val="24"/>
                <w:szCs w:val="24"/>
                <w:highlight w:val="none"/>
                <w:u w:val="none"/>
                <w:shd w:val="clear" w:color="auto" w:fill="auto"/>
                <w:lang w:val="en-US" w:eastAsia="zh-CN" w:bidi="ar"/>
              </w:rPr>
              <w:t>关于发动机进气系统堵盖回收二次利用的改善提案</w:t>
            </w:r>
          </w:p>
        </w:tc>
        <w:tc>
          <w:tcPr>
            <w:tcW w:w="390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i w:val="0"/>
                <w:color w:val="auto"/>
                <w:kern w:val="2"/>
                <w:sz w:val="24"/>
                <w:szCs w:val="24"/>
                <w:highlight w:val="none"/>
                <w:u w:val="none"/>
                <w:shd w:val="clear" w:color="auto" w:fill="auto"/>
                <w:lang w:val="en-US" w:eastAsia="zh-CN" w:bidi="ar-SA"/>
              </w:rPr>
            </w:pPr>
            <w:r>
              <w:rPr>
                <w:rFonts w:hint="eastAsia" w:ascii="仿宋_GB2312" w:hAnsi="仿宋_GB2312" w:eastAsia="仿宋_GB2312" w:cs="仿宋_GB2312"/>
                <w:b w:val="0"/>
                <w:bCs w:val="0"/>
                <w:i w:val="0"/>
                <w:color w:val="auto"/>
                <w:kern w:val="0"/>
                <w:sz w:val="24"/>
                <w:szCs w:val="24"/>
                <w:highlight w:val="none"/>
                <w:u w:val="none"/>
                <w:shd w:val="clear" w:color="auto" w:fill="auto"/>
                <w:lang w:val="en-US" w:eastAsia="zh-CN" w:bidi="ar"/>
              </w:rPr>
              <w:t>北京福田戴姆勒汽车有限公司</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i w:val="0"/>
                <w:color w:val="auto"/>
                <w:kern w:val="2"/>
                <w:sz w:val="24"/>
                <w:szCs w:val="24"/>
                <w:highlight w:val="none"/>
                <w:u w:val="none"/>
                <w:shd w:val="clear" w:color="auto" w:fill="auto"/>
                <w:lang w:val="en-US" w:eastAsia="zh-CN" w:bidi="ar-SA"/>
              </w:rPr>
            </w:pPr>
            <w:r>
              <w:rPr>
                <w:rFonts w:hint="eastAsia" w:ascii="仿宋_GB2312" w:hAnsi="仿宋_GB2312" w:eastAsia="仿宋_GB2312" w:cs="仿宋_GB2312"/>
                <w:b w:val="0"/>
                <w:bCs w:val="0"/>
                <w:i w:val="0"/>
                <w:color w:val="auto"/>
                <w:kern w:val="0"/>
                <w:sz w:val="24"/>
                <w:szCs w:val="24"/>
                <w:highlight w:val="none"/>
                <w:u w:val="none"/>
                <w:shd w:val="clear" w:color="auto" w:fill="auto"/>
                <w:lang w:val="en-US" w:eastAsia="zh-CN" w:bidi="ar"/>
              </w:rPr>
              <w:t>王  莹</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shd w:val="clear" w:color="auto" w:fill="auto"/>
                <w:vertAlign w:val="baseline"/>
                <w:lang w:val="en" w:eastAsia="zh-CN" w:bidi="ar-SA"/>
              </w:rPr>
            </w:pPr>
            <w:r>
              <w:rPr>
                <w:rFonts w:hint="eastAsia" w:ascii="仿宋_GB2312" w:hAnsi="仿宋_GB2312" w:eastAsia="仿宋_GB2312" w:cs="仿宋_GB2312"/>
                <w:b w:val="0"/>
                <w:bCs w:val="0"/>
                <w:color w:val="auto"/>
                <w:kern w:val="0"/>
                <w:sz w:val="24"/>
                <w:szCs w:val="24"/>
                <w:highlight w:val="none"/>
                <w:shd w:val="clear" w:color="auto" w:fill="auto"/>
                <w:vertAlign w:val="baseline"/>
                <w:lang w:val="en" w:eastAsia="zh-CN" w:bidi="ar-SA"/>
              </w:rPr>
              <w:t>三等奖</w:t>
            </w:r>
          </w:p>
        </w:tc>
        <w:tc>
          <w:tcPr>
            <w:tcW w:w="162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highlight w:val="none"/>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49</w:t>
            </w:r>
          </w:p>
        </w:tc>
        <w:tc>
          <w:tcPr>
            <w:tcW w:w="5625" w:type="dxa"/>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rPr>
              <w:t>关于优化新能源线上培训平台提议</w:t>
            </w:r>
          </w:p>
        </w:tc>
        <w:tc>
          <w:tcPr>
            <w:tcW w:w="3900" w:type="dxa"/>
            <w:gridSpan w:val="3"/>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rPr>
              <w:t>北京汇智慧众汽车技术研究院</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rPr>
              <w:t>李维年</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 w:eastAsia="zh-CN" w:bidi="ar-SA"/>
              </w:rPr>
              <w:t>三等奖</w:t>
            </w:r>
          </w:p>
        </w:tc>
        <w:tc>
          <w:tcPr>
            <w:tcW w:w="162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6" w:type="dxa"/>
            <w:gridSpan w:val="8"/>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000000"/>
                <w:kern w:val="0"/>
                <w:sz w:val="24"/>
                <w:szCs w:val="24"/>
                <w:vertAlign w:val="baseline"/>
                <w:lang w:val="en" w:eastAsia="zh-CN" w:bidi="ar-SA"/>
              </w:rPr>
            </w:pPr>
            <w:r>
              <w:rPr>
                <w:rFonts w:hint="eastAsia" w:ascii="方正黑体_GBK" w:hAnsi="方正黑体_GBK" w:eastAsia="方正黑体_GBK" w:cs="方正黑体_GBK"/>
                <w:b w:val="0"/>
                <w:bCs w:val="0"/>
                <w:color w:val="000000"/>
                <w:kern w:val="0"/>
                <w:sz w:val="32"/>
                <w:szCs w:val="32"/>
                <w:vertAlign w:val="baseline"/>
                <w:lang w:val="en" w:eastAsia="zh-CN" w:bidi="ar-SA"/>
              </w:rPr>
              <w:t>优秀组织单位：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1</w:t>
            </w:r>
          </w:p>
        </w:tc>
        <w:tc>
          <w:tcPr>
            <w:tcW w:w="7080" w:type="dxa"/>
            <w:gridSpan w:val="2"/>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东城区总工会</w:t>
            </w:r>
          </w:p>
        </w:tc>
        <w:tc>
          <w:tcPr>
            <w:tcW w:w="57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kern w:val="0"/>
                <w:sz w:val="24"/>
                <w:szCs w:val="24"/>
                <w:highlight w:val="none"/>
                <w:vertAlign w:val="baseline"/>
                <w:lang w:val="en-US" w:eastAsia="zh-CN" w:bidi="ar-SA"/>
              </w:rPr>
              <w:t>5</w:t>
            </w:r>
          </w:p>
        </w:tc>
        <w:tc>
          <w:tcPr>
            <w:tcW w:w="5850" w:type="dxa"/>
            <w:gridSpan w:val="4"/>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怀柔区总工会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2</w:t>
            </w:r>
          </w:p>
        </w:tc>
        <w:tc>
          <w:tcPr>
            <w:tcW w:w="7080" w:type="dxa"/>
            <w:gridSpan w:val="2"/>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西城区总工会</w:t>
            </w:r>
          </w:p>
        </w:tc>
        <w:tc>
          <w:tcPr>
            <w:tcW w:w="57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6</w:t>
            </w:r>
          </w:p>
        </w:tc>
        <w:tc>
          <w:tcPr>
            <w:tcW w:w="5850" w:type="dxa"/>
            <w:gridSpan w:val="4"/>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0"/>
                <w:sz w:val="24"/>
                <w:szCs w:val="24"/>
                <w:vertAlign w:val="baseline"/>
                <w:lang w:val="en"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北京市教育工会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3</w:t>
            </w:r>
          </w:p>
        </w:tc>
        <w:tc>
          <w:tcPr>
            <w:tcW w:w="7080" w:type="dxa"/>
            <w:gridSpan w:val="2"/>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kern w:val="0"/>
                <w:sz w:val="24"/>
                <w:szCs w:val="24"/>
                <w:highlight w:val="none"/>
                <w:vertAlign w:val="baseline"/>
                <w:lang w:val="en-US" w:eastAsia="zh-CN" w:bidi="ar-SA"/>
              </w:rPr>
              <w:t>朝阳区总工会</w:t>
            </w:r>
          </w:p>
        </w:tc>
        <w:tc>
          <w:tcPr>
            <w:tcW w:w="57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7</w:t>
            </w:r>
          </w:p>
        </w:tc>
        <w:tc>
          <w:tcPr>
            <w:tcW w:w="5850" w:type="dxa"/>
            <w:gridSpan w:val="4"/>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北京市交通运输工会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kern w:val="0"/>
                <w:sz w:val="24"/>
                <w:szCs w:val="24"/>
                <w:highlight w:val="none"/>
                <w:vertAlign w:val="baseline"/>
                <w:lang w:val="en-US" w:eastAsia="zh-CN" w:bidi="ar-SA"/>
              </w:rPr>
              <w:t>4</w:t>
            </w:r>
          </w:p>
        </w:tc>
        <w:tc>
          <w:tcPr>
            <w:tcW w:w="7080" w:type="dxa"/>
            <w:gridSpan w:val="2"/>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顺义区总工会</w:t>
            </w:r>
          </w:p>
        </w:tc>
        <w:tc>
          <w:tcPr>
            <w:tcW w:w="57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8</w:t>
            </w:r>
          </w:p>
        </w:tc>
        <w:tc>
          <w:tcPr>
            <w:tcW w:w="5850" w:type="dxa"/>
            <w:gridSpan w:val="4"/>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kern w:val="0"/>
                <w:sz w:val="24"/>
                <w:szCs w:val="24"/>
                <w:vertAlign w:val="baseline"/>
                <w:lang w:val="en-US" w:eastAsia="zh-CN" w:bidi="ar-SA"/>
              </w:rPr>
            </w:pPr>
            <w:r>
              <w:rPr>
                <w:rFonts w:hint="eastAsia" w:ascii="仿宋_GB2312" w:hAnsi="仿宋_GB2312" w:eastAsia="仿宋_GB2312" w:cs="仿宋_GB2312"/>
                <w:b w:val="0"/>
                <w:bCs w:val="0"/>
                <w:color w:val="auto"/>
                <w:kern w:val="0"/>
                <w:sz w:val="24"/>
                <w:szCs w:val="24"/>
                <w:vertAlign w:val="baseline"/>
                <w:lang w:val="en-US" w:eastAsia="zh-CN" w:bidi="ar-SA"/>
              </w:rPr>
              <w:t>北京建工集团工会</w:t>
            </w:r>
          </w:p>
        </w:tc>
      </w:tr>
    </w:tbl>
    <w:p>
      <w:pPr>
        <w:rPr>
          <w:rFonts w:hint="eastAsia" w:ascii="仿宋_GB2312" w:hAnsi="仿宋" w:eastAsia="仿宋_GB2312" w:cs="Times New Roman"/>
          <w:sz w:val="28"/>
          <w:szCs w:val="28"/>
        </w:rPr>
      </w:pPr>
    </w:p>
    <w:sectPr>
      <w:footerReference r:id="rId3" w:type="default"/>
      <w:pgSz w:w="16838" w:h="11906" w:orient="landscape"/>
      <w:pgMar w:top="1587" w:right="2154" w:bottom="1474" w:left="2098" w:header="851" w:footer="992" w:gutter="0"/>
      <w:pgNumType w:fmt="decimal" w:chapStyle="1"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moder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Theme="minorEastAsia" w:hAnsiTheme="minor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3040" cy="367665"/>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93040" cy="3676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28.95pt;width:15.2pt;mso-position-horizontal:center;mso-position-horizontal-relative:margin;z-index:251661312;mso-width-relative:page;mso-height-relative:page;" filled="f" stroked="f" coordsize="21600,21600" o:gfxdata="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2zOuL9MAAAADAQAADwAAAAAAAAABACAAAAA4AAAAZHJzL2Rvd25yZXYueG1s&#10;UEsBAhQAFAAAAAgAh07iQC0NtEUgAgAAKwQAAA4AAAAAAAAAAQAgAAAAOAEAAGRycy9lMm9Eb2Mu&#10;eG1sUEsFBgAAAAAGAAYAWQEAAMoFAAAAAA==&#10;">
              <v:fill on="f" focussize="0,0"/>
              <v:stroke on="f" weight="0.5pt"/>
              <v:imagedata o:title=""/>
              <o:lock v:ext="edit" aspectratio="f"/>
              <v:textbox inset="0mm,0mm,0mm,0mm">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11785" cy="340995"/>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311785" cy="3409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26.85pt;width:24.55pt;mso-position-horizontal:center;mso-position-horizontal-relative:margin;z-index:251660288;mso-width-relative:page;mso-height-relative:page;" filled="f" stroked="f" coordsize="21600,21600" o:gfxdata="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FiijwTTAAAAAwEAAA8AAAAAAAAAAQAgAAAAOAAAAGRycy9kb3ducmV2Lnht&#10;bFBLAQIUABQAAAAIAIdO4kAj/CXCIQIAACkEAAAOAAAAAAAAAAEAIAAAADgBAABkcnMvZTJvRG9j&#10;LnhtbFBLBQYAAAAABgAGAFkBAADLBQAAAAA=&#10;">
              <v:fill on="f" focussize="0,0"/>
              <v:stroke on="f" weight="0.5pt"/>
              <v:imagedata o:title=""/>
              <o:lock v:ext="edit" aspectratio="f"/>
              <v:textbox inset="0mm,0mm,0mm,0mm">
                <w:txbxContent>
                  <w:p>
                    <w:pPr>
                      <w:rPr>
                        <w:rFonts w:hint="eastAsia"/>
                      </w:rPr>
                    </w:pP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pPr>
                  </w:p>
                </w:txbxContent>
              </v:textbox>
            </v:shape>
          </w:pict>
        </mc:Fallback>
      </mc:AlternateContent>
    </w: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asciiTheme="minorEastAsia" w:hAnsiTheme="minorEastAsia"/>
                              <w:sz w:val="28"/>
                              <w:szCs w:val="28"/>
                            </w:rPr>
                          </w:pPr>
                        </w:p>
                        <w:p>
                          <w:pPr>
                            <w:rPr>
                              <w:rFonts w:asciiTheme="minorEastAsia" w:hAnsiTheme="minorEastAsia"/>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jc w:val="center"/>
                      <w:rPr>
                        <w:rFonts w:asciiTheme="minorEastAsia" w:hAnsiTheme="minorEastAsia"/>
                        <w:sz w:val="28"/>
                        <w:szCs w:val="28"/>
                      </w:rPr>
                    </w:pPr>
                  </w:p>
                  <w:p>
                    <w:pPr>
                      <w:rPr>
                        <w:rFonts w:asciiTheme="minorEastAsia" w:hAnsiTheme="minorEastAsia"/>
                        <w:sz w:val="28"/>
                        <w:szCs w:val="28"/>
                      </w:rPr>
                    </w:pP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917"/>
    <w:rsid w:val="000010FD"/>
    <w:rsid w:val="00034899"/>
    <w:rsid w:val="000827E4"/>
    <w:rsid w:val="00083CA5"/>
    <w:rsid w:val="00097501"/>
    <w:rsid w:val="000A4EC2"/>
    <w:rsid w:val="00111917"/>
    <w:rsid w:val="0016548C"/>
    <w:rsid w:val="001B3B09"/>
    <w:rsid w:val="001C64D7"/>
    <w:rsid w:val="002039CE"/>
    <w:rsid w:val="002137E1"/>
    <w:rsid w:val="00213D08"/>
    <w:rsid w:val="0022126B"/>
    <w:rsid w:val="002345EA"/>
    <w:rsid w:val="00240FE1"/>
    <w:rsid w:val="00247ECA"/>
    <w:rsid w:val="0025636B"/>
    <w:rsid w:val="00257C30"/>
    <w:rsid w:val="002B26FD"/>
    <w:rsid w:val="002C57B8"/>
    <w:rsid w:val="002E053E"/>
    <w:rsid w:val="002F656C"/>
    <w:rsid w:val="00350C66"/>
    <w:rsid w:val="00390D9A"/>
    <w:rsid w:val="003C7BBA"/>
    <w:rsid w:val="003D3FED"/>
    <w:rsid w:val="00422513"/>
    <w:rsid w:val="00444EBA"/>
    <w:rsid w:val="0047042C"/>
    <w:rsid w:val="0049537B"/>
    <w:rsid w:val="004D4F8D"/>
    <w:rsid w:val="004E5920"/>
    <w:rsid w:val="004E6468"/>
    <w:rsid w:val="00517A97"/>
    <w:rsid w:val="00534324"/>
    <w:rsid w:val="00536B90"/>
    <w:rsid w:val="00560FB3"/>
    <w:rsid w:val="005654F0"/>
    <w:rsid w:val="0056783C"/>
    <w:rsid w:val="00570D51"/>
    <w:rsid w:val="00576ABD"/>
    <w:rsid w:val="005B1099"/>
    <w:rsid w:val="005B2672"/>
    <w:rsid w:val="005D7193"/>
    <w:rsid w:val="006352B2"/>
    <w:rsid w:val="00643592"/>
    <w:rsid w:val="0065011C"/>
    <w:rsid w:val="00657575"/>
    <w:rsid w:val="00663ACB"/>
    <w:rsid w:val="00680E15"/>
    <w:rsid w:val="00683143"/>
    <w:rsid w:val="006974AD"/>
    <w:rsid w:val="006E62C0"/>
    <w:rsid w:val="00700BEC"/>
    <w:rsid w:val="0070390F"/>
    <w:rsid w:val="00720AA7"/>
    <w:rsid w:val="007B568E"/>
    <w:rsid w:val="007C1017"/>
    <w:rsid w:val="007D3236"/>
    <w:rsid w:val="007D4A7A"/>
    <w:rsid w:val="00810770"/>
    <w:rsid w:val="0083674C"/>
    <w:rsid w:val="0085151B"/>
    <w:rsid w:val="008B075A"/>
    <w:rsid w:val="00910F58"/>
    <w:rsid w:val="00994C7F"/>
    <w:rsid w:val="0099561C"/>
    <w:rsid w:val="009A53C9"/>
    <w:rsid w:val="009B626A"/>
    <w:rsid w:val="009D692A"/>
    <w:rsid w:val="009D6B52"/>
    <w:rsid w:val="009F0E78"/>
    <w:rsid w:val="00A11E24"/>
    <w:rsid w:val="00A4707E"/>
    <w:rsid w:val="00AB543D"/>
    <w:rsid w:val="00AC19F4"/>
    <w:rsid w:val="00AE5DA1"/>
    <w:rsid w:val="00AF7F93"/>
    <w:rsid w:val="00B05053"/>
    <w:rsid w:val="00B832F6"/>
    <w:rsid w:val="00BB427A"/>
    <w:rsid w:val="00BB6511"/>
    <w:rsid w:val="00BD2046"/>
    <w:rsid w:val="00C10D2D"/>
    <w:rsid w:val="00C13DFC"/>
    <w:rsid w:val="00C144D7"/>
    <w:rsid w:val="00C16B8E"/>
    <w:rsid w:val="00C270F1"/>
    <w:rsid w:val="00C55C96"/>
    <w:rsid w:val="00CC731F"/>
    <w:rsid w:val="00CF4A0C"/>
    <w:rsid w:val="00D07707"/>
    <w:rsid w:val="00D96DBC"/>
    <w:rsid w:val="00DB6B3B"/>
    <w:rsid w:val="00DF556D"/>
    <w:rsid w:val="00E007D3"/>
    <w:rsid w:val="00E137B5"/>
    <w:rsid w:val="00E326BD"/>
    <w:rsid w:val="00E7008B"/>
    <w:rsid w:val="00EA11C8"/>
    <w:rsid w:val="00EA3CA5"/>
    <w:rsid w:val="00ED0FE6"/>
    <w:rsid w:val="00EF3F9B"/>
    <w:rsid w:val="00F1322E"/>
    <w:rsid w:val="00F157C3"/>
    <w:rsid w:val="00F272DA"/>
    <w:rsid w:val="00F404C3"/>
    <w:rsid w:val="00F56055"/>
    <w:rsid w:val="00F752C2"/>
    <w:rsid w:val="00F779CA"/>
    <w:rsid w:val="00F95128"/>
    <w:rsid w:val="00FB72A1"/>
    <w:rsid w:val="00FC6C78"/>
    <w:rsid w:val="00FE3740"/>
    <w:rsid w:val="07279FE1"/>
    <w:rsid w:val="0F7F5C9F"/>
    <w:rsid w:val="0FFB44B7"/>
    <w:rsid w:val="1EFF3C94"/>
    <w:rsid w:val="1FDE336D"/>
    <w:rsid w:val="2F5B74A5"/>
    <w:rsid w:val="2FDBBB8F"/>
    <w:rsid w:val="35FEB96A"/>
    <w:rsid w:val="36AE6ACE"/>
    <w:rsid w:val="373FBF26"/>
    <w:rsid w:val="37F5AD35"/>
    <w:rsid w:val="3B36091D"/>
    <w:rsid w:val="3DBDB722"/>
    <w:rsid w:val="3EFDBF5F"/>
    <w:rsid w:val="3F67FF8F"/>
    <w:rsid w:val="3F7F6BD8"/>
    <w:rsid w:val="3FAFB298"/>
    <w:rsid w:val="463F4DEC"/>
    <w:rsid w:val="47FF75A6"/>
    <w:rsid w:val="4DFF0BE4"/>
    <w:rsid w:val="4F37CA82"/>
    <w:rsid w:val="4FEB49D1"/>
    <w:rsid w:val="55EF00CA"/>
    <w:rsid w:val="56DA3341"/>
    <w:rsid w:val="5765007C"/>
    <w:rsid w:val="5AF7FF25"/>
    <w:rsid w:val="5BCD6D26"/>
    <w:rsid w:val="5BEA2C84"/>
    <w:rsid w:val="5BEDDEC2"/>
    <w:rsid w:val="5CFB5348"/>
    <w:rsid w:val="5D3D4AF7"/>
    <w:rsid w:val="5E9E4BE2"/>
    <w:rsid w:val="5F7364B7"/>
    <w:rsid w:val="5F9F2E43"/>
    <w:rsid w:val="5FD61A35"/>
    <w:rsid w:val="67BD53E3"/>
    <w:rsid w:val="67F9A140"/>
    <w:rsid w:val="6BDDADAF"/>
    <w:rsid w:val="6BFE5501"/>
    <w:rsid w:val="6DD9CB38"/>
    <w:rsid w:val="6FE5C4BE"/>
    <w:rsid w:val="6FF62DA3"/>
    <w:rsid w:val="6FF70C14"/>
    <w:rsid w:val="70BF7C90"/>
    <w:rsid w:val="72DF7348"/>
    <w:rsid w:val="75FFD7FE"/>
    <w:rsid w:val="766BD783"/>
    <w:rsid w:val="76EEE881"/>
    <w:rsid w:val="76FEF4B5"/>
    <w:rsid w:val="77D9C6B2"/>
    <w:rsid w:val="77FB0EDC"/>
    <w:rsid w:val="77FC1403"/>
    <w:rsid w:val="77FEF7C7"/>
    <w:rsid w:val="7B8C4F6F"/>
    <w:rsid w:val="7BAB0213"/>
    <w:rsid w:val="7BB638DE"/>
    <w:rsid w:val="7BCE239F"/>
    <w:rsid w:val="7BF65C69"/>
    <w:rsid w:val="7C77CBB4"/>
    <w:rsid w:val="7D3D8D15"/>
    <w:rsid w:val="7E5F3FA2"/>
    <w:rsid w:val="7EE5BFBC"/>
    <w:rsid w:val="7EEF77B0"/>
    <w:rsid w:val="7EFFFE06"/>
    <w:rsid w:val="7F3FF5C6"/>
    <w:rsid w:val="7F7518D6"/>
    <w:rsid w:val="7F7B1CBE"/>
    <w:rsid w:val="7FCE3768"/>
    <w:rsid w:val="7FDF6B12"/>
    <w:rsid w:val="7FE780B3"/>
    <w:rsid w:val="7FEDA334"/>
    <w:rsid w:val="7FEEBD4D"/>
    <w:rsid w:val="7FF5AA17"/>
    <w:rsid w:val="7FFF1D5C"/>
    <w:rsid w:val="7FFFDBB4"/>
    <w:rsid w:val="87EFC316"/>
    <w:rsid w:val="8FE351AA"/>
    <w:rsid w:val="9C6F26AE"/>
    <w:rsid w:val="9DEB4482"/>
    <w:rsid w:val="A7366FCB"/>
    <w:rsid w:val="ADDBD391"/>
    <w:rsid w:val="AF3BA1FB"/>
    <w:rsid w:val="BBEE06EE"/>
    <w:rsid w:val="BDF7AA23"/>
    <w:rsid w:val="BE5E50FB"/>
    <w:rsid w:val="BEDB4E82"/>
    <w:rsid w:val="BF14429D"/>
    <w:rsid w:val="BF7C5DF8"/>
    <w:rsid w:val="BF9FE9A7"/>
    <w:rsid w:val="BFDF3C53"/>
    <w:rsid w:val="BFEFB165"/>
    <w:rsid w:val="BFF71AAC"/>
    <w:rsid w:val="C1FC388F"/>
    <w:rsid w:val="C73945BD"/>
    <w:rsid w:val="C7F08C07"/>
    <w:rsid w:val="C9DF6DDC"/>
    <w:rsid w:val="CBFF6085"/>
    <w:rsid w:val="D1FF5D36"/>
    <w:rsid w:val="D67B6D75"/>
    <w:rsid w:val="D7779170"/>
    <w:rsid w:val="D9F78C87"/>
    <w:rsid w:val="DB75447C"/>
    <w:rsid w:val="DB7D635B"/>
    <w:rsid w:val="DD79E7C9"/>
    <w:rsid w:val="DEFDAF63"/>
    <w:rsid w:val="DF9F179C"/>
    <w:rsid w:val="DFC7B1CE"/>
    <w:rsid w:val="DFF74BBA"/>
    <w:rsid w:val="E1BB8ADC"/>
    <w:rsid w:val="E3EBAC52"/>
    <w:rsid w:val="E755ECD5"/>
    <w:rsid w:val="E7730B20"/>
    <w:rsid w:val="E7EE16F6"/>
    <w:rsid w:val="E7F71BD3"/>
    <w:rsid w:val="E9FFA140"/>
    <w:rsid w:val="EBFFD4D2"/>
    <w:rsid w:val="ECDF506E"/>
    <w:rsid w:val="EDCEB636"/>
    <w:rsid w:val="EF9B236E"/>
    <w:rsid w:val="EFFA3032"/>
    <w:rsid w:val="EFFDBDF1"/>
    <w:rsid w:val="F1D616B1"/>
    <w:rsid w:val="F30B907F"/>
    <w:rsid w:val="F53F450A"/>
    <w:rsid w:val="F79DF2D9"/>
    <w:rsid w:val="FB5DBA90"/>
    <w:rsid w:val="FB5ECA47"/>
    <w:rsid w:val="FB7702B6"/>
    <w:rsid w:val="FBBF0774"/>
    <w:rsid w:val="FBDFB863"/>
    <w:rsid w:val="FBEE2D3C"/>
    <w:rsid w:val="FBF9BB89"/>
    <w:rsid w:val="FBFE8818"/>
    <w:rsid w:val="FE366904"/>
    <w:rsid w:val="FE6BEB13"/>
    <w:rsid w:val="FEFB3BEC"/>
    <w:rsid w:val="FF5D9859"/>
    <w:rsid w:val="FF5EF874"/>
    <w:rsid w:val="FF7701F3"/>
    <w:rsid w:val="FF77CDC3"/>
    <w:rsid w:val="FF9F2758"/>
    <w:rsid w:val="FFBFF4CC"/>
    <w:rsid w:val="FFDDAEAF"/>
    <w:rsid w:val="FFDF40B3"/>
    <w:rsid w:val="FFEBB5F5"/>
    <w:rsid w:val="FFEBC8A9"/>
    <w:rsid w:val="FFEED350"/>
    <w:rsid w:val="FFF0AF20"/>
    <w:rsid w:val="FFF72548"/>
    <w:rsid w:val="FFF902E7"/>
    <w:rsid w:val="FFFF4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rPr>
      <w:rFonts w:ascii="仿宋_GB2312" w:eastAsia="仿宋_GB2312"/>
      <w:sz w:val="32"/>
      <w:szCs w:val="32"/>
    </w:r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批注框文本 Char"/>
    <w:basedOn w:val="9"/>
    <w:link w:val="3"/>
    <w:semiHidden/>
    <w:qFormat/>
    <w:uiPriority w:val="99"/>
    <w:rPr>
      <w:sz w:val="18"/>
      <w:szCs w:val="18"/>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251</Words>
  <Characters>1432</Characters>
  <Lines>11</Lines>
  <Paragraphs>3</Paragraphs>
  <TotalTime>6</TotalTime>
  <ScaleCrop>false</ScaleCrop>
  <LinksUpToDate>false</LinksUpToDate>
  <CharactersWithSpaces>1680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2021-02-09T00:44:00Z</dcterms:created>
  <dc:creator>余璐</dc:creator>
  <cp:lastModifiedBy>gengtiancheng</cp:lastModifiedBy>
  <cp:lastPrinted>2022-12-02T09:17:00Z</cp:lastPrinted>
  <dcterms:modified xsi:type="dcterms:W3CDTF">2023-01-18T11:41:09Z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