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CB" w:rsidRPr="00F958A9" w:rsidRDefault="00E43CCB" w:rsidP="00E43CCB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F958A9">
        <w:rPr>
          <w:rFonts w:ascii="黑体" w:eastAsia="黑体" w:hAnsi="黑体" w:hint="eastAsia"/>
          <w:sz w:val="32"/>
          <w:szCs w:val="32"/>
        </w:rPr>
        <w:t>附件</w:t>
      </w:r>
    </w:p>
    <w:p w:rsidR="00E43CCB" w:rsidRDefault="00E43CCB" w:rsidP="00E43CC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3CCB" w:rsidRPr="00F958A9" w:rsidRDefault="00E43CCB" w:rsidP="00E43CC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958A9">
        <w:rPr>
          <w:rFonts w:ascii="方正小标宋简体" w:eastAsia="方正小标宋简体" w:hint="eastAsia"/>
          <w:sz w:val="44"/>
          <w:szCs w:val="44"/>
        </w:rPr>
        <w:t>202</w:t>
      </w:r>
      <w:r w:rsidRPr="00F958A9">
        <w:rPr>
          <w:rFonts w:ascii="方正小标宋简体" w:eastAsia="方正小标宋简体"/>
          <w:sz w:val="44"/>
          <w:szCs w:val="44"/>
        </w:rPr>
        <w:t>2</w:t>
      </w:r>
      <w:r w:rsidRPr="00F958A9">
        <w:rPr>
          <w:rFonts w:ascii="方正小标宋简体" w:eastAsia="方正小标宋简体" w:hint="eastAsia"/>
          <w:sz w:val="44"/>
          <w:szCs w:val="44"/>
        </w:rPr>
        <w:t>“互助保障杯”北京市职工台球（线上）</w:t>
      </w:r>
    </w:p>
    <w:p w:rsidR="00E43CCB" w:rsidRPr="00F958A9" w:rsidRDefault="00E43CCB" w:rsidP="00E43CC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958A9">
        <w:rPr>
          <w:rFonts w:ascii="方正小标宋简体" w:eastAsia="方正小标宋简体" w:hint="eastAsia"/>
          <w:sz w:val="44"/>
          <w:szCs w:val="44"/>
        </w:rPr>
        <w:t>培训时间安排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E43CCB" w:rsidRDefault="00E43CCB" w:rsidP="00E43CCB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5101" w:type="pct"/>
        <w:tblCellMar>
          <w:left w:w="30" w:type="dxa"/>
          <w:right w:w="30" w:type="dxa"/>
        </w:tblCellMar>
        <w:tblLook w:val="04A0"/>
      </w:tblPr>
      <w:tblGrid>
        <w:gridCol w:w="898"/>
        <w:gridCol w:w="1543"/>
        <w:gridCol w:w="992"/>
        <w:gridCol w:w="5102"/>
      </w:tblGrid>
      <w:tr w:rsidR="00E43CCB" w:rsidRPr="00F958A9" w:rsidTr="00806059">
        <w:trPr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课时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计划教学内容</w:t>
            </w:r>
          </w:p>
        </w:tc>
      </w:tr>
      <w:tr w:rsidR="00E43CCB" w:rsidRPr="00F958A9" w:rsidTr="00806059">
        <w:trPr>
          <w:cantSplit/>
          <w:trHeight w:val="739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2022.11.7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准度讲解，</w:t>
            </w:r>
            <w:proofErr w:type="gramStart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中袋和中</w:t>
            </w:r>
            <w:proofErr w:type="gramEnd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袋走位</w:t>
            </w:r>
          </w:p>
        </w:tc>
      </w:tr>
      <w:tr w:rsidR="00E43CCB" w:rsidRPr="00F958A9" w:rsidTr="00806059">
        <w:trPr>
          <w:cantSplit/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11.8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准度讲解，底袋和底袋走位</w:t>
            </w:r>
          </w:p>
        </w:tc>
      </w:tr>
      <w:tr w:rsidR="00E43CCB" w:rsidRPr="00F958A9" w:rsidTr="00806059">
        <w:trPr>
          <w:cantSplit/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11.9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准度讲解，</w:t>
            </w:r>
            <w:proofErr w:type="gramStart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贴库球</w:t>
            </w:r>
            <w:proofErr w:type="gramEnd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和</w:t>
            </w:r>
            <w:proofErr w:type="gramStart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白球贴库技巧</w:t>
            </w:r>
            <w:proofErr w:type="gramEnd"/>
          </w:p>
        </w:tc>
      </w:tr>
      <w:tr w:rsidR="00E43CCB" w:rsidRPr="00F958A9" w:rsidTr="00806059">
        <w:trPr>
          <w:cantSplit/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解球和翻袋</w:t>
            </w:r>
            <w:proofErr w:type="gramEnd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技巧</w:t>
            </w:r>
          </w:p>
        </w:tc>
      </w:tr>
      <w:tr w:rsidR="00E43CCB" w:rsidRPr="00F958A9" w:rsidTr="00806059">
        <w:trPr>
          <w:cantSplit/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高杆</w:t>
            </w:r>
            <w:proofErr w:type="gramEnd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走位技巧，</w:t>
            </w:r>
            <w:proofErr w:type="gramStart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一</w:t>
            </w:r>
            <w:proofErr w:type="gramEnd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库和多库走位</w:t>
            </w:r>
          </w:p>
        </w:tc>
      </w:tr>
      <w:tr w:rsidR="00E43CCB" w:rsidRPr="00F958A9" w:rsidTr="00806059">
        <w:trPr>
          <w:cantSplit/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11.14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低杆走位技巧，</w:t>
            </w:r>
            <w:proofErr w:type="gramStart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低杆横台和</w:t>
            </w:r>
            <w:proofErr w:type="gramEnd"/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低杆减速走位</w:t>
            </w:r>
          </w:p>
        </w:tc>
      </w:tr>
      <w:tr w:rsidR="00E43CCB" w:rsidRPr="00F958A9" w:rsidTr="00806059">
        <w:trPr>
          <w:cantSplit/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11.15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斯登走位技巧</w:t>
            </w:r>
          </w:p>
        </w:tc>
      </w:tr>
      <w:tr w:rsidR="00E43CCB" w:rsidRPr="00F958A9" w:rsidTr="00806059">
        <w:trPr>
          <w:cantSplit/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11.16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加塞走位技巧，常见加塞走位线路</w:t>
            </w:r>
          </w:p>
        </w:tc>
      </w:tr>
      <w:tr w:rsidR="00E43CCB" w:rsidRPr="00F958A9" w:rsidTr="00806059">
        <w:trPr>
          <w:cantSplit/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11.17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全台走位技巧，实战走位球型</w:t>
            </w:r>
          </w:p>
        </w:tc>
      </w:tr>
      <w:tr w:rsidR="00E43CCB" w:rsidRPr="00F958A9" w:rsidTr="00806059">
        <w:trPr>
          <w:cantSplit/>
          <w:trHeight w:val="532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11.18</w:t>
            </w:r>
          </w:p>
        </w:tc>
        <w:tc>
          <w:tcPr>
            <w:tcW w:w="5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958A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CCB" w:rsidRPr="00F958A9" w:rsidRDefault="00E43CCB" w:rsidP="0080605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958A9">
              <w:rPr>
                <w:rFonts w:ascii="仿宋_GB2312" w:eastAsia="仿宋_GB2312" w:hAnsi="仿宋" w:cs="仿宋" w:hint="eastAsia"/>
                <w:sz w:val="28"/>
                <w:szCs w:val="28"/>
              </w:rPr>
              <w:t>开球和清台思路讲解</w:t>
            </w:r>
          </w:p>
        </w:tc>
      </w:tr>
    </w:tbl>
    <w:p w:rsidR="00F8165F" w:rsidRDefault="00F8165F"/>
    <w:sectPr w:rsidR="00F8165F" w:rsidSect="00B1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CCB"/>
    <w:rsid w:val="006A054C"/>
    <w:rsid w:val="00B10F83"/>
    <w:rsid w:val="00E43CCB"/>
    <w:rsid w:val="00F8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杨琼</dc:creator>
  <cp:lastModifiedBy>杨琼</cp:lastModifiedBy>
  <cp:revision>1</cp:revision>
  <dcterms:created xsi:type="dcterms:W3CDTF">2022-10-19T02:13:00Z</dcterms:created>
  <dcterms:modified xsi:type="dcterms:W3CDTF">2022-10-19T02:14:00Z</dcterms:modified>
</cp:coreProperties>
</file>