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70" w:rsidRDefault="00E20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E208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298"/>
        <w:gridCol w:w="548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北京市劳动争议调解案件补助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E208EE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C30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胡芳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C30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83570082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520277">
        <w:trPr>
          <w:trHeight w:hRule="exact" w:val="1405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2027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北京市级和产业调解中心调解劳动争议案件，调解成功一件补贴2400元，预计2021年调解成功20件，涉及补贴4.8万元。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520277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520277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调解成功案件数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小于20件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423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案件真实率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案件受理时间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2020年11月1日到2021年10月31日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按进度办理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补贴发放时间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2021年1月1日到2021年12月31日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办理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案件补贴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每个案件2400元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2400元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277" w:rsidRDefault="00520277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化解劳动争议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 w:rsidP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调解成功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 w:rsidP="00752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做</w:t>
            </w:r>
            <w:proofErr w:type="gramStart"/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到案结事了</w:t>
            </w:r>
            <w:proofErr w:type="gramEnd"/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 w:rsidP="00752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调解成功职工满意度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Pr="00520277" w:rsidRDefault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不低于85%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423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423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加强满意度</w:t>
            </w:r>
            <w:bookmarkStart w:id="0" w:name="_GoBack"/>
            <w:bookmarkEnd w:id="0"/>
            <w:r>
              <w:rPr>
                <w:rFonts w:ascii="宋体" w:hAnsi="宋体" w:cs="宋体"/>
                <w:kern w:val="0"/>
                <w:sz w:val="18"/>
                <w:szCs w:val="18"/>
              </w:rPr>
              <w:t>调研实操性</w:t>
            </w:r>
          </w:p>
        </w:tc>
      </w:tr>
      <w:tr w:rsidR="00520277" w:rsidTr="00520277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87.5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27" w:rsidRDefault="005C2727" w:rsidP="00AC1A94">
      <w:r>
        <w:separator/>
      </w:r>
    </w:p>
  </w:endnote>
  <w:endnote w:type="continuationSeparator" w:id="0">
    <w:p w:rsidR="005C2727" w:rsidRDefault="005C2727" w:rsidP="00A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小标宋_GBK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汉仪中等线KW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汉仪中等线KW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27" w:rsidRDefault="005C2727" w:rsidP="00AC1A94">
      <w:r>
        <w:separator/>
      </w:r>
    </w:p>
  </w:footnote>
  <w:footnote w:type="continuationSeparator" w:id="0">
    <w:p w:rsidR="005C2727" w:rsidRDefault="005C2727" w:rsidP="00AC1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54765"/>
    <w:rsid w:val="00160821"/>
    <w:rsid w:val="001A318A"/>
    <w:rsid w:val="001B1B27"/>
    <w:rsid w:val="00255444"/>
    <w:rsid w:val="002828F5"/>
    <w:rsid w:val="002D1405"/>
    <w:rsid w:val="002E3371"/>
    <w:rsid w:val="002F41A1"/>
    <w:rsid w:val="0030509F"/>
    <w:rsid w:val="00312265"/>
    <w:rsid w:val="00365E46"/>
    <w:rsid w:val="00373725"/>
    <w:rsid w:val="003844B4"/>
    <w:rsid w:val="003C3789"/>
    <w:rsid w:val="003C699C"/>
    <w:rsid w:val="003D6CA7"/>
    <w:rsid w:val="003F32F4"/>
    <w:rsid w:val="0040096B"/>
    <w:rsid w:val="004236C9"/>
    <w:rsid w:val="00426F87"/>
    <w:rsid w:val="004910B2"/>
    <w:rsid w:val="004E0A40"/>
    <w:rsid w:val="004F3A41"/>
    <w:rsid w:val="00520277"/>
    <w:rsid w:val="005663AF"/>
    <w:rsid w:val="00570387"/>
    <w:rsid w:val="00581976"/>
    <w:rsid w:val="005C2727"/>
    <w:rsid w:val="00637161"/>
    <w:rsid w:val="006C3BE9"/>
    <w:rsid w:val="006D37E1"/>
    <w:rsid w:val="006D7DEA"/>
    <w:rsid w:val="006F06DF"/>
    <w:rsid w:val="006F1C14"/>
    <w:rsid w:val="007101C9"/>
    <w:rsid w:val="00746313"/>
    <w:rsid w:val="00757C92"/>
    <w:rsid w:val="00760298"/>
    <w:rsid w:val="007F4D54"/>
    <w:rsid w:val="007F6A07"/>
    <w:rsid w:val="00811CDC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057E9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FC5"/>
    <w:rsid w:val="00AC1A94"/>
    <w:rsid w:val="00AC306F"/>
    <w:rsid w:val="00B212A7"/>
    <w:rsid w:val="00B35844"/>
    <w:rsid w:val="00B539A4"/>
    <w:rsid w:val="00B65AD5"/>
    <w:rsid w:val="00B6684C"/>
    <w:rsid w:val="00B7037D"/>
    <w:rsid w:val="00B80AD6"/>
    <w:rsid w:val="00B94889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E16F38"/>
    <w:rsid w:val="00E208EE"/>
    <w:rsid w:val="00E2304D"/>
    <w:rsid w:val="00E23921"/>
    <w:rsid w:val="00E34E69"/>
    <w:rsid w:val="00E465ED"/>
    <w:rsid w:val="00EA262A"/>
    <w:rsid w:val="00EC2547"/>
    <w:rsid w:val="00EE0AF6"/>
    <w:rsid w:val="00F52737"/>
    <w:rsid w:val="00F7470C"/>
    <w:rsid w:val="00F94A32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黄宗媛</cp:lastModifiedBy>
  <cp:revision>7</cp:revision>
  <dcterms:created xsi:type="dcterms:W3CDTF">2022-05-26T08:29:00Z</dcterms:created>
  <dcterms:modified xsi:type="dcterms:W3CDTF">2022-05-27T02:54:00Z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