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658" w:rsidRDefault="007A5658" w:rsidP="007A5658">
      <w:pPr>
        <w:spacing w:line="560" w:lineRule="exact"/>
        <w:jc w:val="center"/>
        <w:rPr>
          <w:rFonts w:ascii="方正小标宋简体" w:eastAsia="方正小标宋简体" w:hint="eastAsia"/>
          <w:color w:val="000000"/>
          <w:sz w:val="36"/>
          <w:szCs w:val="36"/>
        </w:rPr>
      </w:pPr>
      <w:r>
        <w:rPr>
          <w:rFonts w:ascii="方正小标宋简体" w:eastAsia="方正小标宋简体" w:hint="eastAsia"/>
          <w:color w:val="000000"/>
          <w:sz w:val="36"/>
          <w:szCs w:val="36"/>
        </w:rPr>
        <w:t>北京市总工会职工服务中心</w:t>
      </w:r>
    </w:p>
    <w:p w:rsidR="007A5658" w:rsidRDefault="007A5658" w:rsidP="007A5658">
      <w:pPr>
        <w:spacing w:line="560" w:lineRule="exact"/>
        <w:jc w:val="center"/>
        <w:rPr>
          <w:rFonts w:ascii="方正小标宋简体" w:eastAsia="方正小标宋简体" w:hint="eastAsia"/>
          <w:color w:val="000000"/>
          <w:sz w:val="36"/>
          <w:szCs w:val="36"/>
        </w:rPr>
      </w:pPr>
      <w:r>
        <w:rPr>
          <w:rFonts w:ascii="方正小标宋简体" w:eastAsia="方正小标宋简体" w:hint="eastAsia"/>
          <w:color w:val="000000"/>
          <w:sz w:val="36"/>
          <w:szCs w:val="36"/>
        </w:rPr>
        <w:t>2022年财政预算信息公开</w:t>
      </w:r>
    </w:p>
    <w:p w:rsidR="007A5658" w:rsidRDefault="007A5658" w:rsidP="007A5658">
      <w:pPr>
        <w:spacing w:line="360" w:lineRule="exact"/>
        <w:jc w:val="center"/>
        <w:rPr>
          <w:rFonts w:ascii="方正小标宋简体" w:eastAsia="方正小标宋简体" w:hint="eastAsia"/>
          <w:color w:val="000000"/>
          <w:sz w:val="32"/>
          <w:szCs w:val="32"/>
        </w:rPr>
      </w:pPr>
    </w:p>
    <w:p w:rsidR="007A5658" w:rsidRDefault="007A5658" w:rsidP="007A5658">
      <w:pPr>
        <w:spacing w:line="360" w:lineRule="exact"/>
        <w:jc w:val="center"/>
        <w:rPr>
          <w:rFonts w:ascii="方正小标宋简体" w:eastAsia="方正小标宋简体" w:hint="eastAsia"/>
          <w:color w:val="000000"/>
          <w:sz w:val="32"/>
          <w:szCs w:val="32"/>
        </w:rPr>
      </w:pPr>
      <w:r>
        <w:rPr>
          <w:rFonts w:ascii="方正小标宋简体" w:eastAsia="方正小标宋简体" w:hint="eastAsia"/>
          <w:color w:val="000000"/>
          <w:sz w:val="32"/>
          <w:szCs w:val="32"/>
        </w:rPr>
        <w:t>目   录</w:t>
      </w:r>
    </w:p>
    <w:p w:rsidR="007A5658" w:rsidRDefault="007A5658" w:rsidP="007A5658">
      <w:pPr>
        <w:spacing w:line="560" w:lineRule="exact"/>
        <w:rPr>
          <w:rFonts w:ascii="仿宋_GB2312" w:eastAsia="仿宋_GB2312" w:hint="eastAsia"/>
          <w:color w:val="000000"/>
          <w:sz w:val="32"/>
          <w:szCs w:val="32"/>
        </w:rPr>
      </w:pPr>
      <w:r>
        <w:rPr>
          <w:rFonts w:ascii="仿宋_GB2312" w:eastAsia="仿宋_GB2312" w:hint="eastAsia"/>
          <w:color w:val="000000"/>
          <w:sz w:val="32"/>
          <w:szCs w:val="32"/>
        </w:rPr>
        <w:t>第一部分 2022年度单位预算情况说明</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一、单位基本情况</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二、2022年收入及支出总体情况</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三、主要支出情况</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四、单位“三公”经费财政拨款预算说明</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五、其他情况说明</w:t>
      </w:r>
      <w:bookmarkStart w:id="0" w:name="_GoBack"/>
      <w:bookmarkEnd w:id="0"/>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六、名词解释</w:t>
      </w:r>
    </w:p>
    <w:p w:rsidR="007A5658" w:rsidRDefault="007A5658" w:rsidP="007A5658">
      <w:pPr>
        <w:spacing w:line="560" w:lineRule="exact"/>
        <w:rPr>
          <w:rFonts w:ascii="仿宋_GB2312" w:eastAsia="仿宋_GB2312" w:hint="eastAsia"/>
          <w:color w:val="000000"/>
          <w:sz w:val="32"/>
          <w:szCs w:val="32"/>
        </w:rPr>
      </w:pPr>
      <w:r>
        <w:rPr>
          <w:rFonts w:ascii="仿宋_GB2312" w:eastAsia="仿宋_GB2312" w:hint="eastAsia"/>
          <w:color w:val="000000"/>
          <w:sz w:val="32"/>
          <w:szCs w:val="32"/>
        </w:rPr>
        <w:t>第二部分 2022年度单位预算报表</w:t>
      </w:r>
    </w:p>
    <w:p w:rsidR="007A5658" w:rsidRDefault="007A5658" w:rsidP="007A5658">
      <w:pPr>
        <w:autoSpaceDE w:val="0"/>
        <w:autoSpaceDN w:val="0"/>
        <w:adjustRightInd w:val="0"/>
        <w:spacing w:line="560" w:lineRule="exact"/>
        <w:ind w:firstLineChars="200" w:firstLine="640"/>
        <w:jc w:val="left"/>
        <w:rPr>
          <w:rFonts w:ascii="仿宋_GB2312" w:eastAsia="仿宋_GB2312" w:cs="宋体" w:hint="eastAsia"/>
          <w:color w:val="000000"/>
          <w:kern w:val="0"/>
          <w:sz w:val="32"/>
          <w:szCs w:val="32"/>
          <w:lang w:val="zh-CN"/>
        </w:rPr>
      </w:pPr>
      <w:r>
        <w:rPr>
          <w:rFonts w:ascii="仿宋_GB2312" w:eastAsia="仿宋_GB2312" w:cs="宋体" w:hint="eastAsia"/>
          <w:color w:val="000000"/>
          <w:kern w:val="0"/>
          <w:sz w:val="32"/>
          <w:szCs w:val="32"/>
          <w:lang w:val="zh-CN"/>
        </w:rPr>
        <w:t>一、收支总表</w:t>
      </w:r>
    </w:p>
    <w:p w:rsidR="007A5658" w:rsidRDefault="007A5658" w:rsidP="007A5658">
      <w:pPr>
        <w:autoSpaceDE w:val="0"/>
        <w:autoSpaceDN w:val="0"/>
        <w:adjustRightInd w:val="0"/>
        <w:spacing w:line="560" w:lineRule="exact"/>
        <w:jc w:val="left"/>
        <w:rPr>
          <w:rFonts w:ascii="仿宋_GB2312" w:eastAsia="仿宋_GB2312" w:cs="宋体" w:hint="eastAsia"/>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7A5658" w:rsidRDefault="007A5658" w:rsidP="007A5658">
      <w:pPr>
        <w:autoSpaceDE w:val="0"/>
        <w:autoSpaceDN w:val="0"/>
        <w:adjustRightInd w:val="0"/>
        <w:spacing w:line="560" w:lineRule="exact"/>
        <w:ind w:firstLine="640"/>
        <w:jc w:val="left"/>
        <w:rPr>
          <w:rFonts w:ascii="仿宋_GB2312" w:eastAsia="仿宋_GB2312" w:cs="宋体" w:hint="eastAsia"/>
          <w:color w:val="000000"/>
          <w:kern w:val="0"/>
          <w:sz w:val="32"/>
          <w:szCs w:val="32"/>
          <w:lang w:val="zh-CN"/>
        </w:rPr>
      </w:pPr>
      <w:r>
        <w:rPr>
          <w:rFonts w:ascii="仿宋_GB2312" w:eastAsia="仿宋_GB2312" w:cs="宋体" w:hint="eastAsia"/>
          <w:color w:val="000000"/>
          <w:kern w:val="0"/>
          <w:sz w:val="32"/>
          <w:szCs w:val="32"/>
          <w:lang w:val="zh-CN"/>
        </w:rPr>
        <w:t>三、支出总表</w:t>
      </w:r>
    </w:p>
    <w:p w:rsidR="007A5658" w:rsidRDefault="007A5658" w:rsidP="007A5658">
      <w:pPr>
        <w:autoSpaceDE w:val="0"/>
        <w:autoSpaceDN w:val="0"/>
        <w:adjustRightInd w:val="0"/>
        <w:spacing w:line="560" w:lineRule="exact"/>
        <w:ind w:firstLine="640"/>
        <w:jc w:val="left"/>
        <w:rPr>
          <w:rFonts w:ascii="仿宋_GB2312" w:eastAsia="仿宋_GB2312" w:cs="宋体" w:hint="eastAsia"/>
          <w:color w:val="000000"/>
          <w:kern w:val="0"/>
          <w:sz w:val="32"/>
          <w:szCs w:val="32"/>
          <w:lang w:val="zh-CN"/>
        </w:rPr>
      </w:pPr>
      <w:r>
        <w:rPr>
          <w:rFonts w:ascii="仿宋_GB2312" w:eastAsia="仿宋_GB2312" w:cs="宋体" w:hint="eastAsia"/>
          <w:color w:val="000000"/>
          <w:kern w:val="0"/>
          <w:sz w:val="32"/>
          <w:szCs w:val="32"/>
          <w:lang w:val="zh-CN"/>
        </w:rPr>
        <w:t>四、项目支出表</w:t>
      </w:r>
    </w:p>
    <w:p w:rsidR="007A5658" w:rsidRDefault="007A5658" w:rsidP="007A5658">
      <w:pPr>
        <w:autoSpaceDE w:val="0"/>
        <w:autoSpaceDN w:val="0"/>
        <w:adjustRightInd w:val="0"/>
        <w:spacing w:line="560" w:lineRule="exact"/>
        <w:ind w:firstLine="640"/>
        <w:jc w:val="left"/>
        <w:rPr>
          <w:rFonts w:ascii="仿宋_GB2312" w:eastAsia="仿宋_GB2312" w:cs="宋体" w:hint="eastAsia"/>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7A5658" w:rsidRDefault="007A5658" w:rsidP="007A5658">
      <w:pPr>
        <w:autoSpaceDE w:val="0"/>
        <w:autoSpaceDN w:val="0"/>
        <w:adjustRightInd w:val="0"/>
        <w:spacing w:line="560" w:lineRule="exact"/>
        <w:ind w:firstLineChars="200" w:firstLine="640"/>
        <w:jc w:val="left"/>
        <w:rPr>
          <w:rFonts w:ascii="仿宋_GB2312" w:eastAsia="仿宋_GB2312" w:cs="宋体" w:hint="eastAsia"/>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7A5658" w:rsidRDefault="007A5658" w:rsidP="007A5658">
      <w:pPr>
        <w:autoSpaceDE w:val="0"/>
        <w:autoSpaceDN w:val="0"/>
        <w:adjustRightInd w:val="0"/>
        <w:spacing w:line="560" w:lineRule="exact"/>
        <w:jc w:val="left"/>
        <w:rPr>
          <w:rFonts w:ascii="仿宋_GB2312" w:eastAsia="仿宋_GB2312" w:cs="宋体" w:hint="eastAsia"/>
          <w:color w:val="000000"/>
          <w:kern w:val="0"/>
          <w:sz w:val="32"/>
          <w:szCs w:val="32"/>
          <w:lang w:val="zh-CN"/>
        </w:rPr>
      </w:pPr>
      <w:r>
        <w:rPr>
          <w:rFonts w:ascii="仿宋_GB2312" w:eastAsia="仿宋_GB2312" w:cs="宋体" w:hint="eastAsia"/>
          <w:color w:val="000000"/>
          <w:kern w:val="0"/>
          <w:sz w:val="32"/>
          <w:szCs w:val="32"/>
          <w:lang w:val="zh-CN"/>
        </w:rPr>
        <w:t xml:space="preserve">    七、一般公共预算财政拨款支出表</w:t>
      </w:r>
    </w:p>
    <w:p w:rsidR="007A5658" w:rsidRDefault="007A5658" w:rsidP="007A5658">
      <w:pPr>
        <w:autoSpaceDE w:val="0"/>
        <w:autoSpaceDN w:val="0"/>
        <w:adjustRightInd w:val="0"/>
        <w:spacing w:line="560" w:lineRule="exact"/>
        <w:jc w:val="left"/>
        <w:rPr>
          <w:rFonts w:ascii="仿宋_GB2312" w:eastAsia="仿宋_GB2312" w:cs="宋体" w:hint="eastAsia"/>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7A5658" w:rsidRDefault="007A5658" w:rsidP="007A5658">
      <w:pPr>
        <w:autoSpaceDE w:val="0"/>
        <w:autoSpaceDN w:val="0"/>
        <w:adjustRightInd w:val="0"/>
        <w:spacing w:line="560" w:lineRule="exact"/>
        <w:ind w:firstLineChars="200" w:firstLine="640"/>
        <w:jc w:val="left"/>
        <w:rPr>
          <w:rFonts w:ascii="仿宋_GB2312" w:eastAsia="仿宋_GB2312" w:cs="宋体" w:hint="eastAsia"/>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7A5658" w:rsidRDefault="007A5658" w:rsidP="007A5658">
      <w:pPr>
        <w:autoSpaceDE w:val="0"/>
        <w:autoSpaceDN w:val="0"/>
        <w:adjustRightInd w:val="0"/>
        <w:spacing w:line="560" w:lineRule="exact"/>
        <w:ind w:firstLineChars="200" w:firstLine="640"/>
        <w:jc w:val="left"/>
        <w:rPr>
          <w:rFonts w:ascii="仿宋_GB2312" w:eastAsia="仿宋_GB2312" w:cs="宋体" w:hint="eastAsia"/>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7A5658" w:rsidRDefault="007A5658" w:rsidP="007A5658">
      <w:pPr>
        <w:autoSpaceDE w:val="0"/>
        <w:autoSpaceDN w:val="0"/>
        <w:adjustRightInd w:val="0"/>
        <w:spacing w:line="560" w:lineRule="exact"/>
        <w:ind w:firstLineChars="200" w:firstLine="576"/>
        <w:jc w:val="left"/>
        <w:rPr>
          <w:rFonts w:ascii="仿宋_GB2312" w:eastAsia="仿宋_GB2312" w:cs="宋体" w:hint="eastAsia"/>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7A5658" w:rsidRDefault="007A5658" w:rsidP="007A5658">
      <w:pPr>
        <w:autoSpaceDE w:val="0"/>
        <w:autoSpaceDN w:val="0"/>
        <w:adjustRightInd w:val="0"/>
        <w:spacing w:line="560" w:lineRule="exact"/>
        <w:ind w:firstLineChars="200" w:firstLine="568"/>
        <w:jc w:val="left"/>
        <w:rPr>
          <w:rFonts w:ascii="仿宋_GB2312" w:eastAsia="仿宋_GB2312" w:cs="宋体" w:hint="eastAsia"/>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rsidR="007A5658" w:rsidRDefault="007A5658" w:rsidP="007A5658">
      <w:pPr>
        <w:autoSpaceDE w:val="0"/>
        <w:autoSpaceDN w:val="0"/>
        <w:adjustRightInd w:val="0"/>
        <w:spacing w:line="560" w:lineRule="exact"/>
        <w:ind w:firstLineChars="200" w:firstLine="640"/>
        <w:jc w:val="left"/>
        <w:rPr>
          <w:rFonts w:ascii="仿宋_GB2312" w:eastAsia="仿宋_GB2312" w:cs="宋体" w:hint="eastAsia"/>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7A5658" w:rsidRDefault="007A5658" w:rsidP="007A5658">
      <w:pPr>
        <w:spacing w:line="560" w:lineRule="exact"/>
        <w:jc w:val="center"/>
        <w:rPr>
          <w:rFonts w:ascii="方正小标宋简体" w:eastAsia="方正小标宋简体" w:hint="eastAsia"/>
          <w:color w:val="000000"/>
          <w:sz w:val="32"/>
          <w:szCs w:val="32"/>
        </w:rPr>
      </w:pPr>
      <w:r>
        <w:rPr>
          <w:rFonts w:ascii="方正小标宋简体" w:eastAsia="方正小标宋简体" w:hint="eastAsia"/>
          <w:color w:val="000000"/>
          <w:sz w:val="36"/>
          <w:szCs w:val="36"/>
        </w:rPr>
        <w:lastRenderedPageBreak/>
        <w:t>第一部分  2022年单位预算情况说明</w:t>
      </w:r>
    </w:p>
    <w:p w:rsidR="007A5658" w:rsidRDefault="007A5658" w:rsidP="007A5658">
      <w:pPr>
        <w:spacing w:line="360" w:lineRule="auto"/>
        <w:rPr>
          <w:rFonts w:ascii="仿宋_GB2312" w:eastAsia="仿宋_GB2312" w:hint="eastAsia"/>
          <w:color w:val="000000"/>
          <w:sz w:val="32"/>
          <w:szCs w:val="32"/>
        </w:rPr>
      </w:pPr>
    </w:p>
    <w:p w:rsidR="007A5658" w:rsidRDefault="007A5658" w:rsidP="007A5658">
      <w:pPr>
        <w:spacing w:line="560" w:lineRule="exact"/>
        <w:ind w:firstLineChars="200" w:firstLine="640"/>
        <w:rPr>
          <w:rFonts w:ascii="黑体" w:eastAsia="黑体" w:hint="eastAsia"/>
          <w:color w:val="000000"/>
          <w:sz w:val="32"/>
          <w:szCs w:val="32"/>
        </w:rPr>
      </w:pPr>
      <w:r>
        <w:rPr>
          <w:rFonts w:ascii="黑体" w:eastAsia="黑体" w:hint="eastAsia"/>
          <w:color w:val="000000"/>
          <w:sz w:val="32"/>
          <w:szCs w:val="32"/>
        </w:rPr>
        <w:t>一、单位基本情况</w:t>
      </w:r>
    </w:p>
    <w:p w:rsidR="007A5658" w:rsidRDefault="007A5658" w:rsidP="007A565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（一）本单位性质、职责等情况</w:t>
      </w:r>
    </w:p>
    <w:p w:rsidR="007A5658" w:rsidRDefault="007A5658" w:rsidP="007A5658">
      <w:pPr>
        <w:ind w:firstLineChars="200" w:firstLine="640"/>
        <w:rPr>
          <w:rFonts w:hint="eastAsia"/>
        </w:rPr>
      </w:pPr>
      <w:r>
        <w:rPr>
          <w:rFonts w:ascii="仿宋_GB2312" w:eastAsia="仿宋_GB2312" w:hint="eastAsia"/>
          <w:color w:val="000000"/>
          <w:sz w:val="32"/>
          <w:szCs w:val="32"/>
        </w:rPr>
        <w:t>依据《中共北京市委机构编制委员会关于市总工会所属事业单位改革有关事项的批复》（京编委〔2021〕88号），将原北京市职工服务中心（北京市技术交流中心）、北京职工对外交流中心、北京市职工物价监督总站整合组建北京市总工会职工服务中心（以下简称“职工服务中心”），为市总工会所属公益一类事业单位。主要职责是承担本市职工心理健康疏导、心理咨询等服务工作，开展职工国内外技术交流合作，承担工会经费税务代收相关事务性工作。</w:t>
      </w:r>
    </w:p>
    <w:p w:rsidR="007A5658" w:rsidRDefault="007A5658" w:rsidP="007A5658">
      <w:pPr>
        <w:spacing w:line="560" w:lineRule="exact"/>
        <w:ind w:firstLineChars="200" w:firstLine="640"/>
        <w:rPr>
          <w:rFonts w:ascii="楷体_GB2312" w:eastAsia="楷体_GB2312" w:hint="eastAsia"/>
          <w:color w:val="000000"/>
          <w:sz w:val="32"/>
          <w:szCs w:val="32"/>
        </w:rPr>
      </w:pPr>
      <w:r w:rsidRPr="00334AF8">
        <w:rPr>
          <w:rFonts w:ascii="楷体_GB2312" w:eastAsia="楷体_GB2312" w:hint="eastAsia"/>
          <w:color w:val="000000"/>
          <w:sz w:val="32"/>
          <w:szCs w:val="32"/>
        </w:rPr>
        <w:t>（二）</w:t>
      </w:r>
      <w:r>
        <w:rPr>
          <w:rFonts w:ascii="楷体_GB2312" w:eastAsia="楷体_GB2312" w:hint="eastAsia"/>
          <w:color w:val="000000"/>
          <w:sz w:val="32"/>
          <w:szCs w:val="32"/>
        </w:rPr>
        <w:t>机构设置情况</w:t>
      </w:r>
    </w:p>
    <w:p w:rsidR="007A5658" w:rsidRPr="00BB0527" w:rsidRDefault="007A5658" w:rsidP="007A5658">
      <w:pPr>
        <w:ind w:firstLineChars="200" w:firstLine="640"/>
        <w:rPr>
          <w:rFonts w:ascii="仿宋_GB2312" w:eastAsia="仿宋_GB2312"/>
          <w:color w:val="000000"/>
          <w:sz w:val="32"/>
          <w:szCs w:val="32"/>
        </w:rPr>
      </w:pPr>
      <w:r>
        <w:rPr>
          <w:rFonts w:ascii="仿宋_GB2312" w:eastAsia="仿宋_GB2312" w:hint="eastAsia"/>
          <w:color w:val="000000"/>
          <w:sz w:val="32"/>
          <w:szCs w:val="32"/>
        </w:rPr>
        <w:t>内设机构16个，分别是办公室、党委办公室、中心工会、人力资源部、财务审计部、后勤保障部、安全保卫部、首都职工心理发展中心、首都职工志愿服务运行中心、对外交流中心、技能培训部、会展服务部、社会组织服务部、技术服务部、工会经费税务代收办公室、职工热线服务部。</w:t>
      </w:r>
    </w:p>
    <w:p w:rsidR="007A5658" w:rsidRDefault="007A5658" w:rsidP="007A565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（三）人员构成情况</w:t>
      </w:r>
    </w:p>
    <w:p w:rsidR="007A5658" w:rsidRDefault="007A5658" w:rsidP="007A5658">
      <w:pPr>
        <w:ind w:firstLineChars="200" w:firstLine="640"/>
        <w:rPr>
          <w:rFonts w:hint="eastAsia"/>
        </w:rPr>
      </w:pPr>
      <w:r>
        <w:rPr>
          <w:rFonts w:ascii="仿宋_GB2312" w:eastAsia="仿宋_GB2312" w:hint="eastAsia"/>
          <w:color w:val="000000"/>
          <w:sz w:val="32"/>
          <w:szCs w:val="32"/>
        </w:rPr>
        <w:t>北京市总工会职工服务中心事业编制100人，实有人数75人；离退休人员83人，其中：离休2人，退休81人。</w:t>
      </w:r>
    </w:p>
    <w:p w:rsidR="007A5658" w:rsidRDefault="007A5658" w:rsidP="007A5658">
      <w:pPr>
        <w:spacing w:line="560" w:lineRule="exact"/>
        <w:ind w:firstLineChars="200" w:firstLine="640"/>
        <w:rPr>
          <w:rFonts w:ascii="黑体" w:eastAsia="黑体" w:hint="eastAsia"/>
          <w:color w:val="000000"/>
          <w:sz w:val="32"/>
          <w:szCs w:val="32"/>
        </w:rPr>
      </w:pPr>
      <w:r>
        <w:rPr>
          <w:rFonts w:ascii="黑体" w:eastAsia="黑体" w:hint="eastAsia"/>
          <w:color w:val="000000"/>
          <w:sz w:val="32"/>
          <w:szCs w:val="32"/>
        </w:rPr>
        <w:t>二、2022年收入及支出总体情况</w:t>
      </w:r>
    </w:p>
    <w:p w:rsidR="007A5658" w:rsidRDefault="007A5658" w:rsidP="007A565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（一）收入预算说明</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lastRenderedPageBreak/>
        <w:t>2022年收入预算1,189.70万元，比2021年171.39万元增加1,018.31万元，增长594.15%，主要由三家单位整合组建为公益一类事业单位，人员数量增加。其中：本年财政拨款收入1,189.70万元,比2021年171.39万元增加1,018.31万元；其他收入0万元，与2021年持平；上年结转结余资金0万元,</w:t>
      </w:r>
      <w:r w:rsidRPr="00141B98">
        <w:rPr>
          <w:rFonts w:ascii="仿宋_GB2312" w:eastAsia="仿宋_GB2312" w:hint="eastAsia"/>
          <w:color w:val="000000"/>
          <w:sz w:val="32"/>
          <w:szCs w:val="32"/>
        </w:rPr>
        <w:t xml:space="preserve"> </w:t>
      </w:r>
      <w:r>
        <w:rPr>
          <w:rFonts w:ascii="仿宋_GB2312" w:eastAsia="仿宋_GB2312" w:hint="eastAsia"/>
          <w:color w:val="000000"/>
          <w:sz w:val="32"/>
          <w:szCs w:val="32"/>
        </w:rPr>
        <w:t>与2021年持平。</w:t>
      </w:r>
    </w:p>
    <w:p w:rsidR="007A5658" w:rsidRDefault="007A5658" w:rsidP="007A565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（二）支出情况说明</w:t>
      </w:r>
    </w:p>
    <w:p w:rsidR="007A5658" w:rsidRDefault="007A5658" w:rsidP="007A5658">
      <w:pPr>
        <w:spacing w:line="560" w:lineRule="exact"/>
        <w:ind w:firstLine="640"/>
        <w:rPr>
          <w:rFonts w:ascii="仿宋_GB2312" w:eastAsia="仿宋_GB2312" w:hint="eastAsia"/>
          <w:color w:val="000000"/>
          <w:sz w:val="32"/>
          <w:szCs w:val="32"/>
        </w:rPr>
      </w:pPr>
      <w:r>
        <w:rPr>
          <w:rFonts w:ascii="仿宋_GB2312" w:eastAsia="仿宋_GB2312" w:hint="eastAsia"/>
          <w:color w:val="000000"/>
          <w:sz w:val="32"/>
          <w:szCs w:val="32"/>
        </w:rPr>
        <w:t>2022年支出预算1,189.70万元，比2021年171.39万元增加1,018.31万元，增长594.15%，主要由三家单位整合组建为公益一类事业单位，人员数量增加。</w:t>
      </w:r>
    </w:p>
    <w:p w:rsidR="007A5658" w:rsidRDefault="007A5658" w:rsidP="007A5658">
      <w:pPr>
        <w:spacing w:line="560" w:lineRule="exact"/>
        <w:ind w:firstLine="640"/>
        <w:rPr>
          <w:rFonts w:ascii="仿宋_GB2312" w:eastAsia="仿宋_GB2312" w:hint="eastAsia"/>
          <w:color w:val="000000"/>
          <w:sz w:val="32"/>
          <w:szCs w:val="32"/>
        </w:rPr>
      </w:pPr>
      <w:r>
        <w:rPr>
          <w:rFonts w:ascii="仿宋_GB2312" w:eastAsia="仿宋_GB2312" w:hint="eastAsia"/>
          <w:color w:val="000000"/>
          <w:sz w:val="32"/>
          <w:szCs w:val="32"/>
        </w:rPr>
        <w:t>基本支出预算1,189.70万元，占总支出预算100%，比2021年171.39万元增加1,018.31万元，增长594.15%。项目支出预算0万元，与2021年持平。其中：</w:t>
      </w:r>
    </w:p>
    <w:p w:rsidR="007A5658" w:rsidRDefault="007A5658" w:rsidP="007A5658">
      <w:pPr>
        <w:spacing w:line="560" w:lineRule="exact"/>
        <w:ind w:firstLine="640"/>
        <w:rPr>
          <w:rFonts w:ascii="仿宋_GB2312" w:eastAsia="仿宋_GB2312" w:hint="eastAsia"/>
          <w:color w:val="000000"/>
          <w:sz w:val="32"/>
          <w:szCs w:val="32"/>
        </w:rPr>
      </w:pPr>
      <w:r>
        <w:rPr>
          <w:rFonts w:ascii="仿宋_GB2312" w:eastAsia="仿宋_GB2312" w:hint="eastAsia"/>
          <w:color w:val="000000"/>
          <w:sz w:val="32"/>
          <w:szCs w:val="32"/>
        </w:rPr>
        <w:t>1.事业单位经营支出0万元。</w:t>
      </w:r>
    </w:p>
    <w:p w:rsidR="007A5658" w:rsidRDefault="007A5658" w:rsidP="007A5658">
      <w:pPr>
        <w:spacing w:line="560" w:lineRule="exact"/>
        <w:ind w:firstLine="640"/>
        <w:rPr>
          <w:rFonts w:ascii="仿宋_GB2312" w:eastAsia="仿宋_GB2312" w:hint="eastAsia"/>
          <w:color w:val="000000"/>
          <w:sz w:val="32"/>
          <w:szCs w:val="32"/>
        </w:rPr>
      </w:pPr>
      <w:r>
        <w:rPr>
          <w:rFonts w:ascii="仿宋_GB2312" w:eastAsia="仿宋_GB2312" w:hint="eastAsia"/>
          <w:color w:val="000000"/>
          <w:sz w:val="32"/>
          <w:szCs w:val="32"/>
        </w:rPr>
        <w:t>2.上缴上级支出0万元。</w:t>
      </w:r>
    </w:p>
    <w:p w:rsidR="007A5658" w:rsidRDefault="007A5658" w:rsidP="007A5658">
      <w:pPr>
        <w:spacing w:line="560" w:lineRule="exact"/>
        <w:ind w:firstLine="640"/>
        <w:rPr>
          <w:rFonts w:ascii="仿宋_GB2312" w:eastAsia="仿宋_GB2312" w:hint="eastAsia"/>
          <w:color w:val="000000"/>
          <w:sz w:val="32"/>
          <w:szCs w:val="32"/>
        </w:rPr>
      </w:pPr>
      <w:r>
        <w:rPr>
          <w:rFonts w:ascii="仿宋_GB2312" w:eastAsia="仿宋_GB2312" w:hint="eastAsia"/>
          <w:color w:val="000000"/>
          <w:sz w:val="32"/>
          <w:szCs w:val="32"/>
        </w:rPr>
        <w:t>3.对附属单位补助支出0万元。</w:t>
      </w:r>
    </w:p>
    <w:p w:rsidR="007A5658" w:rsidRDefault="007A5658" w:rsidP="007A5658">
      <w:pPr>
        <w:spacing w:line="560" w:lineRule="exact"/>
        <w:ind w:firstLineChars="200" w:firstLine="640"/>
        <w:rPr>
          <w:rFonts w:ascii="黑体" w:eastAsia="黑体" w:hint="eastAsia"/>
          <w:color w:val="000000"/>
          <w:sz w:val="32"/>
          <w:szCs w:val="32"/>
        </w:rPr>
      </w:pPr>
      <w:r>
        <w:rPr>
          <w:rFonts w:ascii="黑体" w:eastAsia="黑体" w:hint="eastAsia"/>
          <w:color w:val="000000"/>
          <w:sz w:val="32"/>
          <w:szCs w:val="32"/>
        </w:rPr>
        <w:t>三、主要支出情况</w:t>
      </w:r>
    </w:p>
    <w:p w:rsidR="007A5658" w:rsidRDefault="007A5658" w:rsidP="007A5658">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sz w:val="32"/>
          <w:szCs w:val="32"/>
        </w:rPr>
        <w:t>2022年预算支出全部为基本经费支出，</w:t>
      </w:r>
      <w:r>
        <w:rPr>
          <w:rFonts w:ascii="仿宋_GB2312" w:eastAsia="仿宋_GB2312" w:hint="eastAsia"/>
          <w:color w:val="000000"/>
          <w:sz w:val="32"/>
          <w:szCs w:val="32"/>
        </w:rPr>
        <w:t>无项目支出预算。</w:t>
      </w:r>
    </w:p>
    <w:p w:rsidR="007A5658" w:rsidRDefault="007A5658" w:rsidP="007A5658">
      <w:pPr>
        <w:spacing w:line="560" w:lineRule="exact"/>
        <w:ind w:firstLineChars="200" w:firstLine="640"/>
        <w:rPr>
          <w:rFonts w:ascii="黑体" w:eastAsia="黑体" w:hint="eastAsia"/>
          <w:color w:val="000000"/>
          <w:sz w:val="32"/>
          <w:szCs w:val="32"/>
        </w:rPr>
      </w:pPr>
      <w:r>
        <w:rPr>
          <w:rFonts w:ascii="黑体" w:eastAsia="黑体" w:hint="eastAsia"/>
          <w:color w:val="000000"/>
          <w:sz w:val="32"/>
          <w:szCs w:val="32"/>
        </w:rPr>
        <w:t>四、单位“三公”经费财政拨款预算说明</w:t>
      </w:r>
    </w:p>
    <w:p w:rsidR="007A5658" w:rsidRDefault="007A5658" w:rsidP="007A565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（一）“三公”经费的单位范围</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北京市总工会职工服务中心为因公出国（境）费用、公务接待费、公务用车购置和运行维护费开支单位。</w:t>
      </w:r>
    </w:p>
    <w:p w:rsidR="007A5658" w:rsidRDefault="007A5658" w:rsidP="007A5658">
      <w:pPr>
        <w:numPr>
          <w:ilvl w:val="0"/>
          <w:numId w:val="6"/>
        </w:numPr>
        <w:spacing w:line="560" w:lineRule="exact"/>
        <w:ind w:firstLineChars="200" w:firstLine="640"/>
        <w:rPr>
          <w:rFonts w:ascii="仿宋_GB2312" w:eastAsia="仿宋_GB2312" w:hint="eastAsia"/>
          <w:color w:val="000000"/>
          <w:sz w:val="32"/>
          <w:szCs w:val="32"/>
        </w:rPr>
      </w:pPr>
      <w:r>
        <w:rPr>
          <w:rFonts w:ascii="楷体_GB2312" w:eastAsia="楷体_GB2312" w:hint="eastAsia"/>
          <w:color w:val="000000"/>
          <w:sz w:val="32"/>
          <w:szCs w:val="32"/>
        </w:rPr>
        <w:t>“三公”经费预算财政拨款情况说明</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lastRenderedPageBreak/>
        <w:t>北京市总工会职工服务中心由三家单位整合组建，为本年度新增公益一类事业单位。2022年“三公”经费财政拨款预算1.62万元，比2021年增加1.62万元。</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2022年“三公”经费财政拨款预算1.62万元，比2021年“三公”经费财政拨款预算增加1.62万元。其中：</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1.因公出国（境）费用。2022年预算数0万元，与2021年持平。</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公务接待费。2022年预算数0万元，与2021年持平。3.公务用车购置和运行维护费。2022年预算数1.62万元，其中，公务用车购置费2022年预算数0万元，与2021年持平；公务用车运行维护费2022年预算数1.62万元，其中：公务用车燃油0.45万元，公务用车维修0.42万元，公务用车保险0.42万元，其他支出0.33万元。公务用车运行维护费比2021年增加1.62万元，主要由于单位整合组建，原北京市职工物价监督总站一辆公车并入本单位。</w:t>
      </w:r>
    </w:p>
    <w:p w:rsidR="007A5658" w:rsidRDefault="007A5658" w:rsidP="007A5658">
      <w:pPr>
        <w:spacing w:line="560" w:lineRule="exact"/>
        <w:ind w:firstLineChars="200" w:firstLine="640"/>
        <w:rPr>
          <w:rFonts w:ascii="黑体" w:eastAsia="黑体" w:hint="eastAsia"/>
          <w:color w:val="000000"/>
          <w:sz w:val="32"/>
          <w:szCs w:val="32"/>
        </w:rPr>
      </w:pPr>
      <w:r>
        <w:rPr>
          <w:rFonts w:ascii="黑体" w:eastAsia="黑体" w:hint="eastAsia"/>
          <w:color w:val="000000"/>
          <w:sz w:val="32"/>
          <w:szCs w:val="32"/>
        </w:rPr>
        <w:t>五、其他情况说明</w:t>
      </w:r>
    </w:p>
    <w:p w:rsidR="007A5658" w:rsidRDefault="007A5658" w:rsidP="007A565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（一）政府采购预算说明</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2022年北京市总工会职工服务中心政府采购预算总额</w:t>
      </w:r>
      <w:r w:rsidRPr="00334AF8">
        <w:rPr>
          <w:rFonts w:ascii="仿宋_GB2312" w:eastAsia="仿宋_GB2312" w:hint="eastAsia"/>
          <w:color w:val="000000"/>
          <w:sz w:val="32"/>
          <w:szCs w:val="32"/>
        </w:rPr>
        <w:t>45.68</w:t>
      </w:r>
      <w:r>
        <w:rPr>
          <w:rFonts w:ascii="仿宋_GB2312" w:eastAsia="仿宋_GB2312" w:hint="eastAsia"/>
          <w:color w:val="000000"/>
          <w:sz w:val="32"/>
          <w:szCs w:val="32"/>
        </w:rPr>
        <w:t>万元，其中：政府采购货物预算0万元，政府采购工程预算0万元，政府采购服务预算</w:t>
      </w:r>
      <w:r w:rsidRPr="00334AF8">
        <w:rPr>
          <w:rFonts w:ascii="仿宋_GB2312" w:eastAsia="仿宋_GB2312" w:hint="eastAsia"/>
          <w:color w:val="000000"/>
          <w:sz w:val="32"/>
          <w:szCs w:val="32"/>
        </w:rPr>
        <w:t>4</w:t>
      </w:r>
      <w:r w:rsidRPr="00BB0527">
        <w:rPr>
          <w:rFonts w:ascii="仿宋_GB2312" w:eastAsia="仿宋_GB2312" w:hint="eastAsia"/>
          <w:color w:val="000000"/>
          <w:sz w:val="32"/>
          <w:szCs w:val="32"/>
        </w:rPr>
        <w:t>5.68</w:t>
      </w:r>
      <w:r>
        <w:rPr>
          <w:rFonts w:ascii="仿宋_GB2312" w:eastAsia="仿宋_GB2312" w:hint="eastAsia"/>
          <w:color w:val="000000"/>
          <w:sz w:val="32"/>
          <w:szCs w:val="32"/>
        </w:rPr>
        <w:t>万元。</w:t>
      </w:r>
    </w:p>
    <w:p w:rsidR="007A5658" w:rsidRDefault="007A5658" w:rsidP="007A565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（二）政府购买服务预算说明</w:t>
      </w:r>
    </w:p>
    <w:p w:rsidR="007A5658" w:rsidRDefault="007A5658" w:rsidP="007A5658">
      <w:pPr>
        <w:spacing w:line="560" w:lineRule="exact"/>
        <w:ind w:firstLineChars="200" w:firstLine="640"/>
        <w:rPr>
          <w:rFonts w:ascii="楷体_GB2312" w:eastAsia="楷体_GB2312" w:hint="eastAsia"/>
          <w:color w:val="000000"/>
          <w:sz w:val="32"/>
          <w:szCs w:val="32"/>
        </w:rPr>
      </w:pPr>
      <w:r w:rsidRPr="004D590E">
        <w:rPr>
          <w:rFonts w:ascii="仿宋_GB2312" w:eastAsia="仿宋_GB2312" w:cs="宋体" w:hint="eastAsia"/>
          <w:kern w:val="0"/>
          <w:sz w:val="32"/>
          <w:szCs w:val="32"/>
          <w:lang w:val="zh-CN"/>
        </w:rPr>
        <w:t>本单位20</w:t>
      </w:r>
      <w:r w:rsidRPr="004D590E">
        <w:rPr>
          <w:rFonts w:ascii="仿宋_GB2312" w:eastAsia="仿宋_GB2312" w:cs="宋体"/>
          <w:kern w:val="0"/>
          <w:sz w:val="32"/>
          <w:szCs w:val="32"/>
          <w:lang w:val="zh-CN"/>
        </w:rPr>
        <w:t>2</w:t>
      </w:r>
      <w:r>
        <w:rPr>
          <w:rFonts w:ascii="仿宋_GB2312" w:eastAsia="仿宋_GB2312" w:cs="宋体"/>
          <w:kern w:val="0"/>
          <w:sz w:val="32"/>
          <w:szCs w:val="32"/>
          <w:lang w:val="zh-CN"/>
        </w:rPr>
        <w:t>2</w:t>
      </w:r>
      <w:r w:rsidRPr="004D590E">
        <w:rPr>
          <w:rFonts w:ascii="仿宋_GB2312" w:eastAsia="仿宋_GB2312" w:cs="宋体" w:hint="eastAsia"/>
          <w:kern w:val="0"/>
          <w:sz w:val="32"/>
          <w:szCs w:val="32"/>
          <w:lang w:val="zh-CN"/>
        </w:rPr>
        <w:t>年无财政拨款安排的</w:t>
      </w:r>
      <w:r w:rsidRPr="004D590E">
        <w:rPr>
          <w:rFonts w:ascii="仿宋_GB2312" w:eastAsia="仿宋_GB2312" w:hint="eastAsia"/>
          <w:sz w:val="32"/>
          <w:szCs w:val="32"/>
        </w:rPr>
        <w:t>政府购买服务预算</w:t>
      </w:r>
      <w:r>
        <w:rPr>
          <w:rFonts w:ascii="仿宋_GB2312" w:eastAsia="仿宋_GB2312" w:hint="eastAsia"/>
          <w:sz w:val="32"/>
          <w:szCs w:val="32"/>
        </w:rPr>
        <w:t>。</w:t>
      </w:r>
      <w:r>
        <w:rPr>
          <w:rFonts w:ascii="楷体_GB2312" w:eastAsia="楷体_GB2312" w:hint="eastAsia"/>
          <w:color w:val="000000"/>
          <w:sz w:val="32"/>
          <w:szCs w:val="32"/>
        </w:rPr>
        <w:t>（三）机关运行经费说明</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我单位不在机关运行经费统计范围之内。</w:t>
      </w:r>
    </w:p>
    <w:p w:rsidR="007A5658" w:rsidRDefault="007A5658" w:rsidP="007A565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lastRenderedPageBreak/>
        <w:t>（四）项目支出绩效目标情况说明</w:t>
      </w:r>
    </w:p>
    <w:p w:rsidR="007A5658" w:rsidRDefault="007A5658" w:rsidP="007A5658">
      <w:pPr>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本单位2022年无项目支出。</w:t>
      </w:r>
    </w:p>
    <w:p w:rsidR="007A5658" w:rsidRDefault="007A5658" w:rsidP="007A5658">
      <w:pPr>
        <w:numPr>
          <w:ilvl w:val="0"/>
          <w:numId w:val="7"/>
        </w:num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重点行政事业性收费情况说明</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本单位2022年无重点行政事业性收费。</w:t>
      </w:r>
    </w:p>
    <w:p w:rsidR="007A5658" w:rsidRDefault="007A5658" w:rsidP="007A565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（六）国有资本经营预算财政拨款情况说明</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本单位2022年无国有资本经营预算财政拨款安排的预算。</w:t>
      </w:r>
    </w:p>
    <w:p w:rsidR="007A5658" w:rsidRDefault="007A5658" w:rsidP="007A5658">
      <w:pPr>
        <w:numPr>
          <w:ilvl w:val="0"/>
          <w:numId w:val="8"/>
        </w:num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国有资产占用情况说明</w:t>
      </w:r>
    </w:p>
    <w:p w:rsidR="007A5658" w:rsidRDefault="007A5658" w:rsidP="007A5658">
      <w:pPr>
        <w:spacing w:line="560" w:lineRule="exact"/>
        <w:ind w:firstLineChars="200" w:firstLine="640"/>
        <w:rPr>
          <w:rFonts w:hint="eastAsia"/>
        </w:rPr>
      </w:pPr>
      <w:r w:rsidRPr="00BB0527">
        <w:rPr>
          <w:rFonts w:ascii="仿宋_GB2312" w:eastAsia="仿宋_GB2312" w:hint="eastAsia"/>
          <w:color w:val="000000"/>
          <w:sz w:val="32"/>
        </w:rPr>
        <w:t>本单位2022年无国有</w:t>
      </w:r>
      <w:r>
        <w:rPr>
          <w:rFonts w:ascii="仿宋_GB2312" w:eastAsia="仿宋_GB2312" w:hint="eastAsia"/>
          <w:color w:val="000000"/>
          <w:sz w:val="32"/>
        </w:rPr>
        <w:t>资产占用情况。</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黑体" w:eastAsia="黑体" w:hint="eastAsia"/>
          <w:color w:val="000000"/>
          <w:sz w:val="32"/>
          <w:szCs w:val="32"/>
        </w:rPr>
        <w:t>六、名词解释</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7A5658" w:rsidRDefault="007A5658" w:rsidP="007A565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7A5658" w:rsidRDefault="007A5658" w:rsidP="007A5658">
      <w:pPr>
        <w:spacing w:line="560" w:lineRule="exact"/>
        <w:jc w:val="center"/>
        <w:rPr>
          <w:rFonts w:ascii="方正小标宋简体" w:eastAsia="方正小标宋简体" w:hint="eastAsia"/>
          <w:color w:val="000000"/>
          <w:sz w:val="36"/>
          <w:szCs w:val="36"/>
        </w:rPr>
      </w:pPr>
    </w:p>
    <w:p w:rsidR="007A5658" w:rsidRDefault="007A5658" w:rsidP="007A5658">
      <w:pPr>
        <w:spacing w:line="560" w:lineRule="exact"/>
        <w:jc w:val="center"/>
        <w:rPr>
          <w:rFonts w:ascii="方正小标宋简体" w:eastAsia="方正小标宋简体" w:hint="eastAsia"/>
          <w:color w:val="000000"/>
          <w:sz w:val="36"/>
          <w:szCs w:val="36"/>
        </w:rPr>
      </w:pPr>
      <w:r>
        <w:rPr>
          <w:rFonts w:ascii="方正小标宋简体" w:eastAsia="方正小标宋简体" w:hint="eastAsia"/>
          <w:color w:val="000000"/>
          <w:sz w:val="36"/>
          <w:szCs w:val="36"/>
        </w:rPr>
        <w:t>第二部分  2022年单位预算报表</w:t>
      </w:r>
    </w:p>
    <w:p w:rsidR="007A5658" w:rsidRDefault="007A5658" w:rsidP="007A5658">
      <w:pPr>
        <w:autoSpaceDE w:val="0"/>
        <w:autoSpaceDN w:val="0"/>
        <w:adjustRightInd w:val="0"/>
        <w:spacing w:line="560" w:lineRule="exact"/>
        <w:jc w:val="left"/>
        <w:rPr>
          <w:rFonts w:ascii="方正小标宋简体" w:eastAsia="方正小标宋简体" w:hint="eastAsia"/>
          <w:color w:val="000000"/>
          <w:sz w:val="36"/>
          <w:szCs w:val="36"/>
        </w:rPr>
      </w:pPr>
    </w:p>
    <w:p w:rsidR="007A5658" w:rsidRDefault="007A5658" w:rsidP="007A5658">
      <w:pPr>
        <w:spacing w:line="560" w:lineRule="exact"/>
        <w:rPr>
          <w:rFonts w:ascii="仿宋_GB2312" w:eastAsia="仿宋_GB2312" w:hint="eastAsia"/>
          <w:color w:val="000000"/>
          <w:sz w:val="32"/>
          <w:szCs w:val="32"/>
        </w:rPr>
      </w:pPr>
      <w:r>
        <w:rPr>
          <w:rFonts w:ascii="仿宋_GB2312" w:eastAsia="仿宋_GB2312" w:hint="eastAsia"/>
          <w:color w:val="000000"/>
          <w:sz w:val="32"/>
          <w:szCs w:val="32"/>
        </w:rPr>
        <w:t>附件：北京市总工会职工服务中心2022年度单位预算报表</w:t>
      </w:r>
      <w:r>
        <w:rPr>
          <w:rFonts w:ascii="仿宋_GB2312" w:eastAsia="仿宋_GB2312" w:cs="宋体" w:hint="eastAsia"/>
          <w:color w:val="000000"/>
          <w:kern w:val="0"/>
          <w:sz w:val="32"/>
          <w:szCs w:val="32"/>
          <w:lang w:val="zh-CN"/>
        </w:rPr>
        <w:t xml:space="preserve"> </w:t>
      </w:r>
    </w:p>
    <w:p w:rsidR="002645F3" w:rsidRPr="007A5658" w:rsidRDefault="002645F3" w:rsidP="007A5658"/>
    <w:sectPr w:rsidR="002645F3" w:rsidRPr="007A56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A22" w:rsidRDefault="00507A22" w:rsidP="00033E13">
      <w:r>
        <w:separator/>
      </w:r>
    </w:p>
  </w:endnote>
  <w:endnote w:type="continuationSeparator" w:id="0">
    <w:p w:rsidR="00507A22" w:rsidRDefault="00507A22" w:rsidP="0003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Droid Sans">
    <w:altName w:val="Times New Roman"/>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A22" w:rsidRDefault="00507A22" w:rsidP="00033E13">
      <w:r>
        <w:separator/>
      </w:r>
    </w:p>
  </w:footnote>
  <w:footnote w:type="continuationSeparator" w:id="0">
    <w:p w:rsidR="00507A22" w:rsidRDefault="00507A22" w:rsidP="00033E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4D788C"/>
    <w:multiLevelType w:val="singleLevel"/>
    <w:tmpl w:val="DB4D788C"/>
    <w:lvl w:ilvl="0">
      <w:start w:val="3"/>
      <w:numFmt w:val="chineseCounting"/>
      <w:suff w:val="nothing"/>
      <w:lvlText w:val="%1、"/>
      <w:lvlJc w:val="left"/>
      <w:rPr>
        <w:rFonts w:hint="eastAsia"/>
      </w:rPr>
    </w:lvl>
  </w:abstractNum>
  <w:abstractNum w:abstractNumId="1">
    <w:nsid w:val="0BE5B024"/>
    <w:multiLevelType w:val="singleLevel"/>
    <w:tmpl w:val="0BE5B024"/>
    <w:lvl w:ilvl="0">
      <w:start w:val="2"/>
      <w:numFmt w:val="chineseCounting"/>
      <w:suff w:val="space"/>
      <w:lvlText w:val="第%1部分"/>
      <w:lvlJc w:val="left"/>
      <w:rPr>
        <w:rFonts w:hint="eastAsia"/>
      </w:rPr>
    </w:lvl>
  </w:abstractNum>
  <w:abstractNum w:abstractNumId="2">
    <w:nsid w:val="481E4AAC"/>
    <w:multiLevelType w:val="singleLevel"/>
    <w:tmpl w:val="481E4AAC"/>
    <w:lvl w:ilvl="0">
      <w:start w:val="3"/>
      <w:numFmt w:val="chineseCounting"/>
      <w:suff w:val="nothing"/>
      <w:lvlText w:val="（%1）"/>
      <w:lvlJc w:val="left"/>
      <w:pPr>
        <w:ind w:left="30"/>
      </w:pPr>
      <w:rPr>
        <w:rFonts w:hint="eastAsia"/>
      </w:rPr>
    </w:lvl>
  </w:abstractNum>
  <w:abstractNum w:abstractNumId="3">
    <w:nsid w:val="4BB7B80E"/>
    <w:multiLevelType w:val="singleLevel"/>
    <w:tmpl w:val="4BB7B80E"/>
    <w:lvl w:ilvl="0">
      <w:start w:val="5"/>
      <w:numFmt w:val="chineseCounting"/>
      <w:suff w:val="nothing"/>
      <w:lvlText w:val="（%1）"/>
      <w:lvlJc w:val="left"/>
      <w:rPr>
        <w:rFonts w:hint="eastAsia"/>
      </w:rPr>
    </w:lvl>
  </w:abstractNum>
  <w:abstractNum w:abstractNumId="4">
    <w:nsid w:val="4D0BFC4D"/>
    <w:multiLevelType w:val="singleLevel"/>
    <w:tmpl w:val="4D0BFC4D"/>
    <w:lvl w:ilvl="0">
      <w:start w:val="6"/>
      <w:numFmt w:val="chineseCounting"/>
      <w:suff w:val="nothing"/>
      <w:lvlText w:val="%1、"/>
      <w:lvlJc w:val="left"/>
      <w:rPr>
        <w:rFonts w:hint="eastAsia"/>
      </w:rPr>
    </w:lvl>
  </w:abstractNum>
  <w:abstractNum w:abstractNumId="5">
    <w:nsid w:val="69F87186"/>
    <w:multiLevelType w:val="singleLevel"/>
    <w:tmpl w:val="69F87186"/>
    <w:lvl w:ilvl="0">
      <w:start w:val="7"/>
      <w:numFmt w:val="chineseCounting"/>
      <w:suff w:val="nothing"/>
      <w:lvlText w:val="（%1）"/>
      <w:lvlJc w:val="left"/>
      <w:rPr>
        <w:rFonts w:hint="eastAsia"/>
      </w:rPr>
    </w:lvl>
  </w:abstractNum>
  <w:abstractNum w:abstractNumId="6">
    <w:nsid w:val="6CF74322"/>
    <w:multiLevelType w:val="singleLevel"/>
    <w:tmpl w:val="6CF74322"/>
    <w:lvl w:ilvl="0">
      <w:start w:val="7"/>
      <w:numFmt w:val="chineseCounting"/>
      <w:suff w:val="nothing"/>
      <w:lvlText w:val="（%1）"/>
      <w:lvlJc w:val="left"/>
      <w:rPr>
        <w:rFonts w:hint="eastAsia"/>
      </w:rPr>
    </w:lvl>
  </w:abstractNum>
  <w:abstractNum w:abstractNumId="7">
    <w:nsid w:val="7FF6D71A"/>
    <w:multiLevelType w:val="singleLevel"/>
    <w:tmpl w:val="7FF6D71A"/>
    <w:lvl w:ilvl="0">
      <w:start w:val="2"/>
      <w:numFmt w:val="chineseCounting"/>
      <w:suff w:val="nothing"/>
      <w:lvlText w:val="（%1）"/>
      <w:lvlJc w:val="left"/>
      <w:rPr>
        <w:rFonts w:hint="eastAsia"/>
      </w:rPr>
    </w:lvl>
  </w:abstractNum>
  <w:num w:numId="1">
    <w:abstractNumId w:val="1"/>
  </w:num>
  <w:num w:numId="2">
    <w:abstractNumId w:val="0"/>
  </w:num>
  <w:num w:numId="3">
    <w:abstractNumId w:val="2"/>
  </w:num>
  <w:num w:numId="4">
    <w:abstractNumId w:val="5"/>
  </w:num>
  <w:num w:numId="5">
    <w:abstractNumId w:val="4"/>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5F3"/>
    <w:rsid w:val="000017F7"/>
    <w:rsid w:val="00033E13"/>
    <w:rsid w:val="00080364"/>
    <w:rsid w:val="00127E1D"/>
    <w:rsid w:val="002645F3"/>
    <w:rsid w:val="004D182B"/>
    <w:rsid w:val="00507A22"/>
    <w:rsid w:val="005A3E39"/>
    <w:rsid w:val="007A5658"/>
    <w:rsid w:val="01687622"/>
    <w:rsid w:val="07671091"/>
    <w:rsid w:val="0BD62175"/>
    <w:rsid w:val="0F8E5ED6"/>
    <w:rsid w:val="0FD75F4D"/>
    <w:rsid w:val="112F1B84"/>
    <w:rsid w:val="1A1B1F52"/>
    <w:rsid w:val="1DA316D6"/>
    <w:rsid w:val="230F5F76"/>
    <w:rsid w:val="26C07D15"/>
    <w:rsid w:val="277D4E86"/>
    <w:rsid w:val="2C782CC6"/>
    <w:rsid w:val="2D0230A3"/>
    <w:rsid w:val="2D0703C2"/>
    <w:rsid w:val="2DDA7A3A"/>
    <w:rsid w:val="2F161197"/>
    <w:rsid w:val="31C06950"/>
    <w:rsid w:val="32C1063C"/>
    <w:rsid w:val="36953901"/>
    <w:rsid w:val="380A56DA"/>
    <w:rsid w:val="3B043F8F"/>
    <w:rsid w:val="3B600698"/>
    <w:rsid w:val="41A86187"/>
    <w:rsid w:val="41EA0D1D"/>
    <w:rsid w:val="50096379"/>
    <w:rsid w:val="51340B5F"/>
    <w:rsid w:val="513C7143"/>
    <w:rsid w:val="5A754E11"/>
    <w:rsid w:val="5AF929B4"/>
    <w:rsid w:val="5DB67CBB"/>
    <w:rsid w:val="5E600B33"/>
    <w:rsid w:val="5EA818FD"/>
    <w:rsid w:val="5FFE6D87"/>
    <w:rsid w:val="601B41C4"/>
    <w:rsid w:val="613137CB"/>
    <w:rsid w:val="63845D20"/>
    <w:rsid w:val="65067A34"/>
    <w:rsid w:val="684B107F"/>
    <w:rsid w:val="6B28295D"/>
    <w:rsid w:val="6C8D615B"/>
    <w:rsid w:val="6E1D3149"/>
    <w:rsid w:val="705539DC"/>
    <w:rsid w:val="76DB65A9"/>
    <w:rsid w:val="778D0397"/>
    <w:rsid w:val="79104A81"/>
    <w:rsid w:val="797C36D5"/>
    <w:rsid w:val="7AE563D5"/>
    <w:rsid w:val="7D67228C"/>
    <w:rsid w:val="7E007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33E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33E13"/>
    <w:rPr>
      <w:rFonts w:asciiTheme="minorHAnsi" w:eastAsiaTheme="minorEastAsia" w:hAnsiTheme="minorHAnsi" w:cstheme="minorBidi"/>
      <w:kern w:val="2"/>
      <w:sz w:val="18"/>
      <w:szCs w:val="18"/>
    </w:rPr>
  </w:style>
  <w:style w:type="paragraph" w:styleId="a4">
    <w:name w:val="footer"/>
    <w:basedOn w:val="a"/>
    <w:link w:val="Char0"/>
    <w:rsid w:val="00033E13"/>
    <w:pPr>
      <w:tabs>
        <w:tab w:val="center" w:pos="4153"/>
        <w:tab w:val="right" w:pos="8306"/>
      </w:tabs>
      <w:snapToGrid w:val="0"/>
      <w:jc w:val="left"/>
    </w:pPr>
    <w:rPr>
      <w:sz w:val="18"/>
      <w:szCs w:val="18"/>
    </w:rPr>
  </w:style>
  <w:style w:type="character" w:customStyle="1" w:styleId="Char0">
    <w:name w:val="页脚 Char"/>
    <w:basedOn w:val="a0"/>
    <w:link w:val="a4"/>
    <w:rsid w:val="00033E1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roid Sans" w:eastAsia="宋体" w:hAnsi="Droid Sans" w:cs="Droid San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33E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33E13"/>
    <w:rPr>
      <w:rFonts w:asciiTheme="minorHAnsi" w:eastAsiaTheme="minorEastAsia" w:hAnsiTheme="minorHAnsi" w:cstheme="minorBidi"/>
      <w:kern w:val="2"/>
      <w:sz w:val="18"/>
      <w:szCs w:val="18"/>
    </w:rPr>
  </w:style>
  <w:style w:type="paragraph" w:styleId="a4">
    <w:name w:val="footer"/>
    <w:basedOn w:val="a"/>
    <w:link w:val="Char0"/>
    <w:rsid w:val="00033E13"/>
    <w:pPr>
      <w:tabs>
        <w:tab w:val="center" w:pos="4153"/>
        <w:tab w:val="right" w:pos="8306"/>
      </w:tabs>
      <w:snapToGrid w:val="0"/>
      <w:jc w:val="left"/>
    </w:pPr>
    <w:rPr>
      <w:sz w:val="18"/>
      <w:szCs w:val="18"/>
    </w:rPr>
  </w:style>
  <w:style w:type="character" w:customStyle="1" w:styleId="Char0">
    <w:name w:val="页脚 Char"/>
    <w:basedOn w:val="a0"/>
    <w:link w:val="a4"/>
    <w:rsid w:val="00033E1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76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333</Words>
  <Characters>1903</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HX</dc:creator>
  <cp:lastModifiedBy>黄宗媛</cp:lastModifiedBy>
  <cp:revision>3</cp:revision>
  <dcterms:created xsi:type="dcterms:W3CDTF">2022-03-02T02:15:00Z</dcterms:created>
  <dcterms:modified xsi:type="dcterms:W3CDTF">2022-03-02T02:16:00Z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