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eastAsiaTheme="minorEastAsia"/>
        </w:rPr>
      </w:pPr>
      <w:bookmarkStart w:id="0" w:name="hp_LogicalHeaderComplete"/>
      <w:bookmarkStart w:id="1" w:name="_Toc313951528"/>
      <w:bookmarkStart w:id="2" w:name="_Toc313951527"/>
    </w:p>
    <w:p>
      <w:pPr>
        <w:pStyle w:val="215"/>
      </w:pPr>
      <w:r>
        <w:rPr>
          <w:rFonts w:hint="eastAsia"/>
        </w:rPr>
        <w:t>文档标识：X</w:t>
      </w:r>
      <w:r>
        <w:t>XZX202011</w:t>
      </w:r>
      <w:r>
        <w:rPr>
          <w:rFonts w:hint="eastAsia"/>
        </w:rPr>
        <w:t>-</w:t>
      </w:r>
      <w:r>
        <w:t>GHXXGLXT-SHZZLXFW-SUM</w:t>
      </w:r>
    </w:p>
    <w:p>
      <w:pPr>
        <w:pStyle w:val="215"/>
      </w:pPr>
      <w:r>
        <w:rPr>
          <w:rFonts w:hint="eastAsia"/>
        </w:rPr>
        <w:t>版本号：V</w:t>
      </w:r>
      <w:r>
        <w:t>1.0</w:t>
      </w:r>
    </w:p>
    <w:p>
      <w:pPr>
        <w:pStyle w:val="216"/>
      </w:pPr>
    </w:p>
    <w:p>
      <w:pPr>
        <w:pStyle w:val="216"/>
      </w:pPr>
    </w:p>
    <w:p>
      <w:pPr>
        <w:pStyle w:val="211"/>
        <w:spacing w:before="156" w:after="156"/>
      </w:pPr>
      <w:r>
        <w:t>工会信息管理系统</w:t>
      </w:r>
    </w:p>
    <w:p>
      <w:pPr>
        <w:pStyle w:val="211"/>
        <w:spacing w:before="156" w:after="156"/>
        <w:rPr>
          <w:rFonts w:asciiTheme="minorEastAsia" w:hAnsiTheme="minorEastAsia"/>
          <w:szCs w:val="72"/>
        </w:rPr>
      </w:pPr>
      <w:r>
        <w:rPr>
          <w:rFonts w:hint="eastAsia" w:asciiTheme="minorEastAsia" w:hAnsiTheme="minorEastAsia" w:eastAsiaTheme="minorEastAsia"/>
          <w:szCs w:val="72"/>
          <w:lang w:val="zh-CN"/>
        </w:rPr>
        <w:t>社会组织联系服务</w:t>
      </w:r>
    </w:p>
    <w:p>
      <w:pPr>
        <w:pStyle w:val="211"/>
        <w:spacing w:before="156" w:after="156"/>
        <w:rPr>
          <w:szCs w:val="72"/>
        </w:rPr>
      </w:pPr>
      <w:r>
        <w:rPr>
          <w:rFonts w:hint="eastAsia"/>
          <w:szCs w:val="72"/>
        </w:rPr>
        <w:t>软件用户手册</w:t>
      </w:r>
    </w:p>
    <w:p>
      <w:pPr>
        <w:pStyle w:val="216"/>
      </w:pPr>
    </w:p>
    <w:p>
      <w:pPr>
        <w:pStyle w:val="216"/>
      </w:pPr>
    </w:p>
    <w:p>
      <w:pPr>
        <w:pStyle w:val="216"/>
      </w:pPr>
    </w:p>
    <w:p>
      <w:pPr>
        <w:pStyle w:val="216"/>
      </w:pPr>
    </w:p>
    <w:tbl>
      <w:tblPr>
        <w:tblStyle w:val="34"/>
        <w:tblW w:w="907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3402"/>
        <w:gridCol w:w="1134"/>
        <w:gridCol w:w="34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  <w:jc w:val="center"/>
        </w:trPr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bCs/>
                <w:sz w:val="30"/>
                <w:szCs w:val="30"/>
              </w:rPr>
            </w:pPr>
            <w:r>
              <w:rPr>
                <w:rFonts w:hint="eastAsia" w:ascii="宋体" w:hAnsi="宋体"/>
                <w:bCs/>
                <w:sz w:val="30"/>
                <w:szCs w:val="30"/>
              </w:rPr>
              <w:t>编制:</w:t>
            </w:r>
          </w:p>
        </w:tc>
        <w:tc>
          <w:tcPr>
            <w:tcW w:w="3402" w:type="dxa"/>
            <w:tcBorders>
              <w:left w:val="nil"/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bCs/>
                <w:sz w:val="30"/>
                <w:szCs w:val="30"/>
              </w:rPr>
            </w:pPr>
          </w:p>
        </w:tc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bCs/>
                <w:sz w:val="30"/>
                <w:szCs w:val="30"/>
              </w:rPr>
            </w:pPr>
            <w:r>
              <w:rPr>
                <w:rFonts w:ascii="宋体" w:hAnsi="宋体"/>
                <w:bCs/>
                <w:sz w:val="30"/>
                <w:szCs w:val="30"/>
              </w:rPr>
              <w:t>日期</w:t>
            </w:r>
            <w:r>
              <w:rPr>
                <w:rFonts w:hint="eastAsia" w:ascii="宋体" w:hAnsi="宋体"/>
                <w:bCs/>
                <w:sz w:val="30"/>
                <w:szCs w:val="30"/>
              </w:rPr>
              <w:t>:</w:t>
            </w:r>
          </w:p>
        </w:tc>
        <w:tc>
          <w:tcPr>
            <w:tcW w:w="3403" w:type="dxa"/>
            <w:tcBorders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bCs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exact"/>
          <w:jc w:val="center"/>
        </w:trPr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/>
                <w:bCs/>
                <w:sz w:val="30"/>
                <w:szCs w:val="30"/>
              </w:rPr>
              <w:t>审核</w:t>
            </w:r>
            <w:r>
              <w:rPr>
                <w:rFonts w:hint="eastAsia" w:ascii="宋体" w:hAnsi="宋体"/>
                <w:bCs/>
                <w:sz w:val="30"/>
                <w:szCs w:val="30"/>
              </w:rPr>
              <w:t>: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/>
                <w:bCs/>
                <w:sz w:val="30"/>
                <w:szCs w:val="30"/>
              </w:rPr>
              <w:t>日期</w:t>
            </w:r>
            <w:r>
              <w:rPr>
                <w:rFonts w:hint="eastAsia" w:ascii="宋体" w:hAnsi="宋体"/>
                <w:bCs/>
                <w:sz w:val="30"/>
                <w:szCs w:val="30"/>
              </w:rPr>
              <w:t>:</w:t>
            </w:r>
          </w:p>
        </w:tc>
        <w:tc>
          <w:tcPr>
            <w:tcW w:w="340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exact"/>
          <w:jc w:val="center"/>
        </w:trPr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bCs/>
                <w:sz w:val="30"/>
                <w:szCs w:val="30"/>
              </w:rPr>
              <w:t>批准: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  <w:tc>
          <w:tcPr>
            <w:tcW w:w="1134" w:type="dxa"/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/>
                <w:bCs/>
                <w:sz w:val="30"/>
                <w:szCs w:val="30"/>
              </w:rPr>
              <w:t>日期</w:t>
            </w:r>
            <w:r>
              <w:rPr>
                <w:rFonts w:hint="eastAsia" w:ascii="宋体" w:hAnsi="宋体"/>
                <w:bCs/>
                <w:sz w:val="30"/>
                <w:szCs w:val="30"/>
              </w:rPr>
              <w:t>:</w:t>
            </w:r>
          </w:p>
        </w:tc>
        <w:tc>
          <w:tcPr>
            <w:tcW w:w="340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spacing w:before="163" w:after="163"/>
              <w:jc w:val="center"/>
              <w:rPr>
                <w:rFonts w:ascii="宋体" w:hAnsi="宋体"/>
                <w:sz w:val="30"/>
                <w:szCs w:val="30"/>
              </w:rPr>
            </w:pPr>
          </w:p>
        </w:tc>
      </w:tr>
    </w:tbl>
    <w:p>
      <w:pPr>
        <w:pStyle w:val="216"/>
      </w:pPr>
    </w:p>
    <w:p>
      <w:pPr>
        <w:pStyle w:val="216"/>
      </w:pPr>
    </w:p>
    <w:p>
      <w:pPr>
        <w:pStyle w:val="216"/>
      </w:pPr>
    </w:p>
    <w:p>
      <w:pPr>
        <w:pStyle w:val="213"/>
      </w:pPr>
      <w:r>
        <w:rPr>
          <w:rStyle w:val="214"/>
        </w:rPr>
        <w:t>北京北大软件工程</w:t>
      </w:r>
      <w:r>
        <w:t>股份有限公司</w:t>
      </w:r>
    </w:p>
    <w:p>
      <w:pPr>
        <w:pStyle w:val="213"/>
      </w:pPr>
      <w:r>
        <w:t>Beijing Beida Software Engineering Co</w:t>
      </w:r>
      <w:r>
        <w:rPr>
          <w:rFonts w:hint="eastAsia"/>
        </w:rPr>
        <w:t>rp</w:t>
      </w:r>
      <w:r>
        <w:t>.,Ltd</w:t>
      </w:r>
    </w:p>
    <w:p>
      <w:pPr>
        <w:rPr>
          <w:rFonts w:asciiTheme="minorEastAsia" w:hAnsiTheme="minorEastAsia" w:eastAsiaTheme="minorEastAsia"/>
        </w:rPr>
      </w:pPr>
    </w:p>
    <w:p>
      <w:pPr>
        <w:jc w:val="center"/>
        <w:rPr>
          <w:rFonts w:asciiTheme="minorEastAsia" w:hAnsiTheme="minorEastAsia" w:eastAsiaTheme="minorEastAsia"/>
          <w:sz w:val="48"/>
          <w:szCs w:val="48"/>
        </w:rPr>
        <w:sectPr>
          <w:headerReference r:id="rId3" w:type="first"/>
          <w:pgSz w:w="11906" w:h="16838"/>
          <w:pgMar w:top="1418" w:right="1418" w:bottom="1418" w:left="1418" w:header="851" w:footer="992" w:gutter="0"/>
          <w:pgNumType w:fmt="upperRoman" w:start="1"/>
          <w:cols w:space="720" w:num="1"/>
          <w:docGrid w:type="linesAndChars" w:linePitch="312" w:charSpace="0"/>
        </w:sectPr>
      </w:pPr>
    </w:p>
    <w:p>
      <w:pPr>
        <w:jc w:val="center"/>
        <w:rPr>
          <w:rFonts w:ascii="黑体" w:hAnsi="黑体" w:eastAsia="黑体"/>
          <w:sz w:val="32"/>
          <w:szCs w:val="32"/>
          <w:lang w:val="zh-CN"/>
        </w:rPr>
      </w:pPr>
      <w:r>
        <w:rPr>
          <w:rFonts w:ascii="黑体" w:hAnsi="黑体" w:eastAsia="黑体"/>
          <w:sz w:val="32"/>
          <w:szCs w:val="32"/>
          <w:lang w:val="zh-CN"/>
        </w:rPr>
        <w:t>目</w:t>
      </w:r>
      <w:r>
        <w:rPr>
          <w:rFonts w:hint="eastAsia" w:ascii="黑体" w:hAnsi="黑体" w:eastAsia="黑体"/>
          <w:sz w:val="32"/>
          <w:szCs w:val="32"/>
          <w:lang w:val="zh-CN"/>
        </w:rPr>
        <w:t xml:space="preserve">  次</w:t>
      </w:r>
    </w:p>
    <w:p>
      <w:pPr>
        <w:pStyle w:val="24"/>
        <w:tabs>
          <w:tab w:val="right" w:leader="dot" w:pos="9060"/>
        </w:tabs>
        <w:rPr>
          <w:rFonts w:asciiTheme="minorHAnsi" w:hAnsiTheme="minorHAnsi" w:eastAsiaTheme="minorEastAsia" w:cstheme="minorBidi"/>
          <w:bCs w:val="0"/>
          <w:caps w:val="0"/>
          <w:sz w:val="21"/>
          <w:szCs w:val="24"/>
        </w:rPr>
      </w:pPr>
      <w:r>
        <w:rPr>
          <w:rStyle w:val="39"/>
        </w:rPr>
        <w:fldChar w:fldCharType="begin"/>
      </w:r>
      <w:r>
        <w:rPr>
          <w:rStyle w:val="39"/>
        </w:rPr>
        <w:instrText xml:space="preserve"> TOC \o "1-3" \h \z \u </w:instrText>
      </w:r>
      <w:r>
        <w:rPr>
          <w:rStyle w:val="39"/>
        </w:rPr>
        <w:fldChar w:fldCharType="separate"/>
      </w:r>
      <w:r>
        <w:fldChar w:fldCharType="begin"/>
      </w:r>
      <w:r>
        <w:instrText xml:space="preserve"> HYPERLINK \l "_Toc85622480" </w:instrText>
      </w:r>
      <w:r>
        <w:fldChar w:fldCharType="separate"/>
      </w:r>
      <w:r>
        <w:rPr>
          <w:rStyle w:val="39"/>
        </w:rPr>
        <w:t>第1章 范围</w:t>
      </w:r>
      <w:r>
        <w:tab/>
      </w:r>
      <w:r>
        <w:fldChar w:fldCharType="begin"/>
      </w:r>
      <w:r>
        <w:instrText xml:space="preserve"> PAGEREF _Toc85622480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"_Toc85622481" </w:instrText>
      </w:r>
      <w:r>
        <w:fldChar w:fldCharType="separate"/>
      </w:r>
      <w:r>
        <w:rPr>
          <w:rStyle w:val="39"/>
        </w:rPr>
        <w:t>1.1 标识</w:t>
      </w:r>
      <w:r>
        <w:tab/>
      </w:r>
      <w:r>
        <w:fldChar w:fldCharType="begin"/>
      </w:r>
      <w:r>
        <w:instrText xml:space="preserve"> PAGEREF _Toc85622481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"_Toc85622482" </w:instrText>
      </w:r>
      <w:r>
        <w:fldChar w:fldCharType="separate"/>
      </w:r>
      <w:r>
        <w:rPr>
          <w:rStyle w:val="39"/>
        </w:rPr>
        <w:t>1.2 平台概述</w:t>
      </w:r>
      <w:r>
        <w:tab/>
      </w:r>
      <w:r>
        <w:fldChar w:fldCharType="begin"/>
      </w:r>
      <w:r>
        <w:instrText xml:space="preserve"> PAGEREF _Toc85622482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"_Toc85622483" </w:instrText>
      </w:r>
      <w:r>
        <w:fldChar w:fldCharType="separate"/>
      </w:r>
      <w:r>
        <w:rPr>
          <w:rStyle w:val="39"/>
        </w:rPr>
        <w:t>1.3 文档概述</w:t>
      </w:r>
      <w:r>
        <w:tab/>
      </w:r>
      <w:r>
        <w:fldChar w:fldCharType="begin"/>
      </w:r>
      <w:r>
        <w:instrText xml:space="preserve"> PAGEREF _Toc85622483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9060"/>
        </w:tabs>
        <w:rPr>
          <w:rFonts w:asciiTheme="minorHAnsi" w:hAnsiTheme="minorHAnsi" w:eastAsiaTheme="minorEastAsia" w:cstheme="minorBidi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"_Toc85622484" </w:instrText>
      </w:r>
      <w:r>
        <w:fldChar w:fldCharType="separate"/>
      </w:r>
      <w:r>
        <w:rPr>
          <w:rStyle w:val="39"/>
          <w:rFonts w:asciiTheme="minorEastAsia" w:hAnsiTheme="minorEastAsia"/>
        </w:rPr>
        <w:t>第2章</w:t>
      </w:r>
      <w:r>
        <w:rPr>
          <w:rStyle w:val="39"/>
        </w:rPr>
        <w:t xml:space="preserve"> 软件综述</w:t>
      </w:r>
      <w:r>
        <w:tab/>
      </w:r>
      <w:r>
        <w:fldChar w:fldCharType="begin"/>
      </w:r>
      <w:r>
        <w:instrText xml:space="preserve"> PAGEREF _Toc85622484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"_Toc85622485" </w:instrText>
      </w:r>
      <w:r>
        <w:fldChar w:fldCharType="separate"/>
      </w:r>
      <w:r>
        <w:rPr>
          <w:rStyle w:val="39"/>
        </w:rPr>
        <w:t>2.1 系统概述</w:t>
      </w:r>
      <w:r>
        <w:tab/>
      </w:r>
      <w:r>
        <w:fldChar w:fldCharType="begin"/>
      </w:r>
      <w:r>
        <w:instrText xml:space="preserve"> PAGEREF _Toc85622485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"_Toc85622486" </w:instrText>
      </w:r>
      <w:r>
        <w:fldChar w:fldCharType="separate"/>
      </w:r>
      <w:r>
        <w:rPr>
          <w:rStyle w:val="39"/>
        </w:rPr>
        <w:t>2.2 帮助和问题报告</w:t>
      </w:r>
      <w:r>
        <w:tab/>
      </w:r>
      <w:r>
        <w:fldChar w:fldCharType="begin"/>
      </w:r>
      <w:r>
        <w:instrText xml:space="preserve"> PAGEREF _Toc85622486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4"/>
        <w:tabs>
          <w:tab w:val="right" w:leader="dot" w:pos="9060"/>
        </w:tabs>
        <w:rPr>
          <w:rFonts w:asciiTheme="minorHAnsi" w:hAnsiTheme="minorHAnsi" w:eastAsiaTheme="minorEastAsia" w:cstheme="minorBidi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"_Toc85622487" </w:instrText>
      </w:r>
      <w:r>
        <w:fldChar w:fldCharType="separate"/>
      </w:r>
      <w:r>
        <w:rPr>
          <w:rStyle w:val="39"/>
        </w:rPr>
        <w:t>第3章 系统使用指南</w:t>
      </w:r>
      <w:r>
        <w:tab/>
      </w:r>
      <w:r>
        <w:fldChar w:fldCharType="begin"/>
      </w:r>
      <w:r>
        <w:instrText xml:space="preserve"> PAGEREF _Toc85622487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"_Toc85622488" </w:instrText>
      </w:r>
      <w:r>
        <w:fldChar w:fldCharType="separate"/>
      </w:r>
      <w:r>
        <w:rPr>
          <w:rStyle w:val="39"/>
        </w:rPr>
        <w:t>3.1 系统登录</w:t>
      </w:r>
      <w:r>
        <w:tab/>
      </w:r>
      <w:r>
        <w:fldChar w:fldCharType="begin"/>
      </w:r>
      <w:r>
        <w:instrText xml:space="preserve"> PAGEREF _Toc85622488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"_Toc85622489" </w:instrText>
      </w:r>
      <w:r>
        <w:fldChar w:fldCharType="separate"/>
      </w:r>
      <w:r>
        <w:rPr>
          <w:rStyle w:val="39"/>
          <w:lang w:val="en-GB"/>
        </w:rPr>
        <w:t>3.1.1 社会组织用户注册及登录</w:t>
      </w:r>
      <w:r>
        <w:tab/>
      </w:r>
      <w:r>
        <w:fldChar w:fldCharType="begin"/>
      </w:r>
      <w:r>
        <w:instrText xml:space="preserve"> PAGEREF _Toc85622489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"_Toc85622490" </w:instrText>
      </w:r>
      <w:r>
        <w:fldChar w:fldCharType="separate"/>
      </w:r>
      <w:r>
        <w:rPr>
          <w:rStyle w:val="39"/>
        </w:rPr>
        <w:t>3.2 退出系统</w:t>
      </w:r>
      <w:r>
        <w:tab/>
      </w:r>
      <w:r>
        <w:fldChar w:fldCharType="begin"/>
      </w:r>
      <w:r>
        <w:instrText xml:space="preserve"> PAGEREF _Toc85622490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"_Toc85622491" </w:instrText>
      </w:r>
      <w:r>
        <w:fldChar w:fldCharType="separate"/>
      </w:r>
      <w:r>
        <w:rPr>
          <w:rStyle w:val="39"/>
        </w:rPr>
        <w:t>3.3 单位信息维护</w:t>
      </w:r>
      <w:r>
        <w:tab/>
      </w:r>
      <w:r>
        <w:fldChar w:fldCharType="begin"/>
      </w:r>
      <w:r>
        <w:instrText xml:space="preserve"> PAGEREF _Toc85622491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"_Toc85622492" </w:instrText>
      </w:r>
      <w:r>
        <w:fldChar w:fldCharType="separate"/>
      </w:r>
      <w:r>
        <w:rPr>
          <w:rStyle w:val="39"/>
        </w:rPr>
        <w:t>3.4 服务项目申报</w:t>
      </w:r>
      <w:r>
        <w:tab/>
      </w:r>
      <w:r>
        <w:fldChar w:fldCharType="begin"/>
      </w:r>
      <w:r>
        <w:instrText xml:space="preserve"> PAGEREF _Toc85622492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"_Toc85622493" </w:instrText>
      </w:r>
      <w:r>
        <w:fldChar w:fldCharType="separate"/>
      </w:r>
      <w:r>
        <w:rPr>
          <w:rStyle w:val="39"/>
        </w:rPr>
        <w:t>3.4.1 新增项目申报</w:t>
      </w:r>
      <w:r>
        <w:tab/>
      </w:r>
      <w:r>
        <w:fldChar w:fldCharType="begin"/>
      </w:r>
      <w:r>
        <w:instrText xml:space="preserve"> PAGEREF _Toc85622493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"_Toc85622494" </w:instrText>
      </w:r>
      <w:r>
        <w:fldChar w:fldCharType="separate"/>
      </w:r>
      <w:r>
        <w:rPr>
          <w:rStyle w:val="39"/>
        </w:rPr>
        <w:t>3.4.2 编辑项目申报信息</w:t>
      </w:r>
      <w:r>
        <w:tab/>
      </w:r>
      <w:r>
        <w:fldChar w:fldCharType="begin"/>
      </w:r>
      <w:r>
        <w:instrText xml:space="preserve"> PAGEREF _Toc85622494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"_Toc85622495" </w:instrText>
      </w:r>
      <w:r>
        <w:fldChar w:fldCharType="separate"/>
      </w:r>
      <w:r>
        <w:rPr>
          <w:rStyle w:val="39"/>
        </w:rPr>
        <w:t>3.4.3 删除项目</w:t>
      </w:r>
      <w:r>
        <w:tab/>
      </w:r>
      <w:r>
        <w:fldChar w:fldCharType="begin"/>
      </w:r>
      <w:r>
        <w:instrText xml:space="preserve"> PAGEREF _Toc85622495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"_Toc85622496" </w:instrText>
      </w:r>
      <w:r>
        <w:fldChar w:fldCharType="separate"/>
      </w:r>
      <w:r>
        <w:rPr>
          <w:rStyle w:val="39"/>
        </w:rPr>
        <w:t>3.4.4 提交项目</w:t>
      </w:r>
      <w:r>
        <w:tab/>
      </w:r>
      <w:r>
        <w:fldChar w:fldCharType="begin"/>
      </w:r>
      <w:r>
        <w:instrText xml:space="preserve"> PAGEREF _Toc85622496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"_Toc85622497" </w:instrText>
      </w:r>
      <w:r>
        <w:fldChar w:fldCharType="separate"/>
      </w:r>
      <w:r>
        <w:rPr>
          <w:rStyle w:val="39"/>
        </w:rPr>
        <w:t>3.4.5 查看项目信息</w:t>
      </w:r>
      <w:r>
        <w:tab/>
      </w:r>
      <w:r>
        <w:fldChar w:fldCharType="begin"/>
      </w:r>
      <w:r>
        <w:instrText xml:space="preserve"> PAGEREF _Toc85622497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"_Toc85622498" </w:instrText>
      </w:r>
      <w:r>
        <w:fldChar w:fldCharType="separate"/>
      </w:r>
      <w:r>
        <w:rPr>
          <w:rStyle w:val="39"/>
        </w:rPr>
        <w:t>3.4.6 导出项目信息</w:t>
      </w:r>
      <w:r>
        <w:tab/>
      </w:r>
      <w:r>
        <w:fldChar w:fldCharType="begin"/>
      </w:r>
      <w:r>
        <w:instrText xml:space="preserve"> PAGEREF _Toc85622498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7"/>
        <w:tabs>
          <w:tab w:val="right" w:leader="dot" w:pos="9060"/>
        </w:tabs>
        <w:rPr>
          <w:rFonts w:asciiTheme="minorHAnsi" w:hAnsiTheme="minorHAnsi" w:eastAsiaTheme="minorEastAsia" w:cstheme="minorBidi"/>
          <w:smallCaps w:val="0"/>
          <w:sz w:val="21"/>
          <w:szCs w:val="24"/>
        </w:rPr>
      </w:pPr>
      <w:r>
        <w:fldChar w:fldCharType="begin"/>
      </w:r>
      <w:r>
        <w:instrText xml:space="preserve"> HYPERLINK \l "_Toc85622499" </w:instrText>
      </w:r>
      <w:r>
        <w:fldChar w:fldCharType="separate"/>
      </w:r>
      <w:r>
        <w:rPr>
          <w:rStyle w:val="39"/>
        </w:rPr>
        <w:t>3.5 管理岗位申报</w:t>
      </w:r>
      <w:r>
        <w:tab/>
      </w:r>
      <w:r>
        <w:fldChar w:fldCharType="begin"/>
      </w:r>
      <w:r>
        <w:instrText xml:space="preserve"> PAGEREF _Toc85622499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"_Toc85622500" </w:instrText>
      </w:r>
      <w:r>
        <w:fldChar w:fldCharType="separate"/>
      </w:r>
      <w:r>
        <w:rPr>
          <w:rStyle w:val="39"/>
        </w:rPr>
        <w:t>3.5.1 新增管理岗位申报</w:t>
      </w:r>
      <w:r>
        <w:tab/>
      </w:r>
      <w:r>
        <w:fldChar w:fldCharType="begin"/>
      </w:r>
      <w:r>
        <w:instrText xml:space="preserve"> PAGEREF _Toc85622500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"_Toc85622501" </w:instrText>
      </w:r>
      <w:r>
        <w:fldChar w:fldCharType="separate"/>
      </w:r>
      <w:r>
        <w:rPr>
          <w:rStyle w:val="39"/>
        </w:rPr>
        <w:t>3.5.2 编辑管理岗位信息</w:t>
      </w:r>
      <w:r>
        <w:tab/>
      </w:r>
      <w:r>
        <w:fldChar w:fldCharType="begin"/>
      </w:r>
      <w:r>
        <w:instrText xml:space="preserve"> PAGEREF _Toc85622501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"_Toc85622502" </w:instrText>
      </w:r>
      <w:r>
        <w:fldChar w:fldCharType="separate"/>
      </w:r>
      <w:r>
        <w:rPr>
          <w:rStyle w:val="39"/>
        </w:rPr>
        <w:t>3.5.3 删除管理岗位</w:t>
      </w:r>
      <w:r>
        <w:tab/>
      </w:r>
      <w:r>
        <w:fldChar w:fldCharType="begin"/>
      </w:r>
      <w:r>
        <w:instrText xml:space="preserve"> PAGEREF _Toc85622502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"_Toc85622503" </w:instrText>
      </w:r>
      <w:r>
        <w:fldChar w:fldCharType="separate"/>
      </w:r>
      <w:r>
        <w:rPr>
          <w:rStyle w:val="39"/>
        </w:rPr>
        <w:t>3.5.4 提交管理岗位</w:t>
      </w:r>
      <w:r>
        <w:tab/>
      </w:r>
      <w:r>
        <w:fldChar w:fldCharType="begin"/>
      </w:r>
      <w:r>
        <w:instrText xml:space="preserve"> PAGEREF _Toc85622503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"_Toc85622504" </w:instrText>
      </w:r>
      <w:r>
        <w:fldChar w:fldCharType="separate"/>
      </w:r>
      <w:r>
        <w:rPr>
          <w:rStyle w:val="39"/>
        </w:rPr>
        <w:t>3.5.5 查看管理岗位信息</w:t>
      </w:r>
      <w:r>
        <w:tab/>
      </w:r>
      <w:r>
        <w:fldChar w:fldCharType="begin"/>
      </w:r>
      <w:r>
        <w:instrText xml:space="preserve"> PAGEREF _Toc85622504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060"/>
        </w:tabs>
        <w:rPr>
          <w:rFonts w:asciiTheme="minorHAnsi" w:hAnsiTheme="minorHAnsi" w:eastAsiaTheme="minorEastAsia" w:cstheme="minorBidi"/>
          <w:iCs w:val="0"/>
          <w:sz w:val="21"/>
          <w:szCs w:val="24"/>
        </w:rPr>
      </w:pPr>
      <w:r>
        <w:fldChar w:fldCharType="begin"/>
      </w:r>
      <w:r>
        <w:instrText xml:space="preserve"> HYPERLINK \l "_Toc85622505" </w:instrText>
      </w:r>
      <w:r>
        <w:fldChar w:fldCharType="separate"/>
      </w:r>
      <w:r>
        <w:rPr>
          <w:rStyle w:val="39"/>
        </w:rPr>
        <w:t>3.5.6 导出管理岗位信息</w:t>
      </w:r>
      <w:r>
        <w:tab/>
      </w:r>
      <w:r>
        <w:fldChar w:fldCharType="begin"/>
      </w:r>
      <w:r>
        <w:instrText xml:space="preserve"> PAGEREF _Toc85622505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rPr>
          <w:rStyle w:val="39"/>
          <w:rFonts w:cs="Calibri"/>
          <w:bCs/>
          <w:caps/>
        </w:rPr>
      </w:pPr>
      <w:r>
        <w:rPr>
          <w:rFonts w:cs="Calibri"/>
        </w:rPr>
        <w:fldChar w:fldCharType="end"/>
      </w:r>
      <w:bookmarkEnd w:id="0"/>
    </w:p>
    <w:p>
      <w:pPr>
        <w:sectPr>
          <w:headerReference r:id="rId5" w:type="first"/>
          <w:headerReference r:id="rId4" w:type="default"/>
          <w:footerReference r:id="rId6" w:type="default"/>
          <w:pgSz w:w="11906" w:h="16838"/>
          <w:pgMar w:top="1418" w:right="1418" w:bottom="1418" w:left="1418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2"/>
        <w:spacing w:before="156" w:after="156"/>
        <w:rPr>
          <w:rFonts w:asciiTheme="minorEastAsia" w:hAnsiTheme="minorEastAsia" w:eastAsiaTheme="minorEastAsia"/>
        </w:rPr>
      </w:pPr>
      <w:bookmarkStart w:id="3" w:name="_Toc82079056"/>
      <w:bookmarkStart w:id="4" w:name="_Toc85622484"/>
      <w:bookmarkStart w:id="5" w:name="_Toc315858242"/>
      <w:bookmarkStart w:id="79" w:name="_GoBack"/>
      <w:bookmarkEnd w:id="79"/>
      <w:r>
        <w:rPr>
          <w:rFonts w:hint="eastAsia"/>
        </w:rPr>
        <w:t>软件综述</w:t>
      </w:r>
      <w:bookmarkEnd w:id="3"/>
      <w:bookmarkEnd w:id="4"/>
    </w:p>
    <w:p>
      <w:pPr>
        <w:pStyle w:val="3"/>
      </w:pPr>
      <w:bookmarkStart w:id="6" w:name="_Toc85622485"/>
      <w:bookmarkStart w:id="7" w:name="_Toc82079057"/>
      <w:r>
        <w:t>系统概述</w:t>
      </w:r>
      <w:bookmarkEnd w:id="6"/>
      <w:bookmarkEnd w:id="7"/>
    </w:p>
    <w:p>
      <w:pPr>
        <w:pStyle w:val="61"/>
      </w:pPr>
      <w:r>
        <w:rPr>
          <w:rFonts w:hint="eastAsia"/>
        </w:rPr>
        <w:t>工会信息管理系统-社会组织联系服务主要实现对单位信息、管理岗位申报、服务项目审核等信息的管理，北京市总工会信息管理系统-社会组织联系服务功能列表见下表所示。</w:t>
      </w:r>
      <w:bookmarkEnd w:id="1"/>
      <w:bookmarkEnd w:id="2"/>
      <w:bookmarkEnd w:id="5"/>
      <w:bookmarkStart w:id="8" w:name="_Toc441232998"/>
      <w:bookmarkStart w:id="9" w:name="_Toc436400814"/>
    </w:p>
    <w:p>
      <w:pPr>
        <w:pStyle w:val="13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社会组织联系服务功能列表</w:t>
      </w:r>
    </w:p>
    <w:tbl>
      <w:tblPr>
        <w:tblStyle w:val="3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1424"/>
        <w:gridCol w:w="3012"/>
        <w:gridCol w:w="3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序号</w:t>
            </w:r>
          </w:p>
        </w:tc>
        <w:tc>
          <w:tcPr>
            <w:tcW w:w="767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业务模块</w:t>
            </w: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菜单</w:t>
            </w:r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767" w:type="pct"/>
            <w:vMerge w:val="restar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社会组织采买</w:t>
            </w: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bookmarkStart w:id="10" w:name="_Toc66264417"/>
            <w:r>
              <w:rPr>
                <w:rFonts w:hint="eastAsia"/>
              </w:rPr>
              <w:t>单位信息维护</w:t>
            </w:r>
            <w:bookmarkEnd w:id="10"/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社会组织用户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2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bookmarkStart w:id="11" w:name="_Toc66264418"/>
            <w:r>
              <w:rPr>
                <w:rFonts w:hint="eastAsia"/>
              </w:rPr>
              <w:t>服务项目申报</w:t>
            </w:r>
            <w:bookmarkEnd w:id="11"/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社会组织用户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3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bookmarkStart w:id="12" w:name="_Toc66264424"/>
            <w:r>
              <w:rPr>
                <w:rFonts w:hint="eastAsia"/>
              </w:rPr>
              <w:t>管理岗位申报</w:t>
            </w:r>
            <w:bookmarkEnd w:id="12"/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社会组织用户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4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bookmarkStart w:id="13" w:name="_Toc66264679"/>
            <w:r>
              <w:rPr>
                <w:rFonts w:hint="eastAsia"/>
              </w:rPr>
              <w:t>单位信息查询</w:t>
            </w:r>
            <w:bookmarkEnd w:id="13"/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市总社会联络部用户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5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bookmarkStart w:id="14" w:name="_Toc66264680"/>
            <w:r>
              <w:rPr>
                <w:rFonts w:hint="eastAsia"/>
              </w:rPr>
              <w:t>服务项目审核</w:t>
            </w:r>
            <w:bookmarkEnd w:id="14"/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市总社会联络部用户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6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服务项目信息查询</w:t>
            </w:r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市总社会联络部用户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7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管理岗位审核</w:t>
            </w:r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市总社会联络部用户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8</w:t>
            </w:r>
          </w:p>
        </w:tc>
        <w:tc>
          <w:tcPr>
            <w:tcW w:w="767" w:type="pct"/>
            <w:vMerge w:val="continue"/>
            <w:vAlign w:val="center"/>
          </w:tcPr>
          <w:p>
            <w:pPr>
              <w:pStyle w:val="148"/>
              <w:widowControl w:val="0"/>
              <w:jc w:val="both"/>
            </w:pPr>
          </w:p>
        </w:tc>
        <w:tc>
          <w:tcPr>
            <w:tcW w:w="1622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管理岗位信息查询</w:t>
            </w:r>
          </w:p>
        </w:tc>
        <w:tc>
          <w:tcPr>
            <w:tcW w:w="2100" w:type="pct"/>
            <w:vAlign w:val="center"/>
          </w:tcPr>
          <w:p>
            <w:pPr>
              <w:pStyle w:val="148"/>
              <w:widowControl w:val="0"/>
              <w:jc w:val="both"/>
            </w:pPr>
            <w:r>
              <w:rPr>
                <w:rFonts w:hint="eastAsia"/>
              </w:rPr>
              <w:t>市总社会联络部用户</w:t>
            </w:r>
          </w:p>
        </w:tc>
      </w:tr>
    </w:tbl>
    <w:p>
      <w:pPr>
        <w:pStyle w:val="3"/>
      </w:pPr>
      <w:bookmarkStart w:id="15" w:name="_Toc81467527"/>
      <w:bookmarkStart w:id="16" w:name="_Toc85622486"/>
      <w:bookmarkStart w:id="17" w:name="_Toc82079058"/>
      <w:r>
        <w:rPr>
          <w:rFonts w:hint="eastAsia"/>
        </w:rPr>
        <w:t>帮助和问题报告</w:t>
      </w:r>
      <w:bookmarkEnd w:id="15"/>
      <w:bookmarkEnd w:id="16"/>
      <w:bookmarkEnd w:id="17"/>
    </w:p>
    <w:p>
      <w:pPr>
        <w:pStyle w:val="206"/>
        <w:sectPr>
          <w:headerReference r:id="rId7" w:type="default"/>
          <w:footerReference r:id="rId8" w:type="default"/>
          <w:pgSz w:w="11906" w:h="16838"/>
          <w:pgMar w:top="1418" w:right="1418" w:bottom="1418" w:left="1418" w:header="851" w:footer="992" w:gutter="0"/>
          <w:pgNumType w:start="1"/>
          <w:cols w:space="720" w:num="1"/>
          <w:docGrid w:type="linesAndChars" w:linePitch="312" w:charSpace="0"/>
        </w:sectPr>
      </w:pPr>
      <w:r>
        <w:rPr>
          <w:rFonts w:hint="eastAsia"/>
        </w:rPr>
        <w:t>在软件使用过程中，如需帮助或者反馈遇到的问题，请拨打：010-61137666。</w:t>
      </w:r>
      <w:bookmarkEnd w:id="8"/>
      <w:bookmarkEnd w:id="9"/>
    </w:p>
    <w:p>
      <w:pPr>
        <w:pStyle w:val="2"/>
      </w:pPr>
      <w:bookmarkStart w:id="18" w:name="_Toc82079059"/>
      <w:bookmarkStart w:id="19" w:name="_Toc85622487"/>
      <w:r>
        <w:rPr>
          <w:rFonts w:hint="eastAsia"/>
        </w:rPr>
        <w:t>系统使用指南</w:t>
      </w:r>
      <w:bookmarkEnd w:id="18"/>
      <w:bookmarkEnd w:id="19"/>
    </w:p>
    <w:p>
      <w:pPr>
        <w:pStyle w:val="3"/>
      </w:pPr>
      <w:bookmarkStart w:id="20" w:name="_Toc436400815"/>
      <w:bookmarkStart w:id="21" w:name="_Toc82079060"/>
      <w:bookmarkStart w:id="22" w:name="_Toc441232999"/>
      <w:bookmarkStart w:id="23" w:name="_Toc85622488"/>
      <w:r>
        <w:rPr>
          <w:rFonts w:hint="eastAsia"/>
        </w:rPr>
        <w:t>系统登录</w:t>
      </w:r>
      <w:bookmarkEnd w:id="20"/>
      <w:bookmarkEnd w:id="21"/>
      <w:bookmarkEnd w:id="22"/>
      <w:bookmarkEnd w:id="23"/>
    </w:p>
    <w:p>
      <w:pPr>
        <w:pStyle w:val="4"/>
        <w:rPr>
          <w:lang w:val="en-GB"/>
        </w:rPr>
      </w:pPr>
      <w:bookmarkStart w:id="24" w:name="_Toc85622489"/>
      <w:bookmarkStart w:id="25" w:name="_Toc82079061"/>
      <w:r>
        <w:rPr>
          <w:rFonts w:hint="eastAsia"/>
          <w:lang w:val="en-GB"/>
        </w:rPr>
        <w:t>系统登录地址</w:t>
      </w:r>
    </w:p>
    <w:p>
      <w:pPr>
        <w:rPr>
          <w:lang w:val="en-GB"/>
        </w:rPr>
      </w:pPr>
      <w:r>
        <w:rPr>
          <w:rFonts w:hint="eastAsia" w:asciiTheme="minorEastAsia" w:hAnsiTheme="minorEastAsia" w:eastAsiaTheme="minorEastAsia"/>
          <w:sz w:val="24"/>
          <w:lang w:val="en-GB"/>
        </w:rPr>
        <w:t>系统登录地址：</w:t>
      </w:r>
      <w:r>
        <w:fldChar w:fldCharType="begin"/>
      </w:r>
      <w:r>
        <w:instrText xml:space="preserve"> HYPERLINK "https://xxgl.bjzgh.org" </w:instrText>
      </w:r>
      <w:r>
        <w:fldChar w:fldCharType="separate"/>
      </w:r>
      <w:r>
        <w:rPr>
          <w:rStyle w:val="39"/>
          <w:rFonts w:asciiTheme="minorEastAsia" w:hAnsiTheme="minorEastAsia" w:eastAsiaTheme="minorEastAsia"/>
          <w:sz w:val="24"/>
          <w:lang w:val="en-GB"/>
        </w:rPr>
        <w:t>https://xxgl.bjzgh.org</w:t>
      </w:r>
      <w:r>
        <w:rPr>
          <w:rStyle w:val="39"/>
          <w:rFonts w:asciiTheme="minorEastAsia" w:hAnsiTheme="minorEastAsia" w:eastAsiaTheme="minorEastAsia"/>
          <w:sz w:val="24"/>
          <w:lang w:val="en-GB"/>
        </w:rPr>
        <w:fldChar w:fldCharType="end"/>
      </w:r>
    </w:p>
    <w:p>
      <w:pPr>
        <w:pStyle w:val="4"/>
        <w:rPr>
          <w:lang w:val="en-GB"/>
        </w:rPr>
      </w:pPr>
      <w:r>
        <w:rPr>
          <w:lang w:val="en-GB"/>
        </w:rPr>
        <w:t>社会组织用户注册及登录</w:t>
      </w:r>
      <w:bookmarkEnd w:id="24"/>
    </w:p>
    <w:p>
      <w:pPr>
        <w:pStyle w:val="61"/>
      </w:pPr>
      <w:r>
        <w:rPr>
          <w:rFonts w:hint="eastAsia"/>
        </w:rPr>
        <w:t>已有账号用户（“</w:t>
      </w:r>
      <w:r>
        <w:t>北京工社网</w:t>
      </w:r>
      <w:r>
        <w:rPr>
          <w:rFonts w:hint="eastAsia"/>
        </w:rPr>
        <w:t>-</w:t>
      </w:r>
      <w:r>
        <w:t>北京工会社会组织联系服务平台</w:t>
      </w:r>
      <w:r>
        <w:rPr>
          <w:rFonts w:hint="eastAsia"/>
        </w:rPr>
        <w:t>”的社会组织用户的账号已同步到本系统）可直接登录。</w:t>
      </w:r>
    </w:p>
    <w:p>
      <w:pPr>
        <w:pStyle w:val="61"/>
      </w:pPr>
      <w:r>
        <w:t>新的社会组织用户</w:t>
      </w:r>
      <w:r>
        <w:rPr>
          <w:rFonts w:hint="eastAsia"/>
        </w:rPr>
        <w:t>，</w:t>
      </w:r>
      <w:r>
        <w:t>可自行注册</w:t>
      </w:r>
      <w:r>
        <w:rPr>
          <w:rFonts w:hint="eastAsia"/>
        </w:rPr>
        <w:t>。</w:t>
      </w:r>
    </w:p>
    <w:p>
      <w:pPr>
        <w:pStyle w:val="61"/>
      </w:pPr>
      <w:r>
        <w:rPr>
          <w:rFonts w:hint="eastAsia"/>
        </w:rPr>
        <w:t>点击登录页面右下角的【社会组织用户注册】，进入注册页面。</w:t>
      </w:r>
    </w:p>
    <w:p>
      <w:pPr>
        <w:pStyle w:val="205"/>
      </w:pPr>
      <w:r>
        <w:drawing>
          <wp:inline distT="0" distB="0" distL="114300" distR="114300">
            <wp:extent cx="5753100" cy="3156585"/>
            <wp:effectExtent l="0" t="0" r="1270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1</w:t>
      </w:r>
      <w:r>
        <w:fldChar w:fldCharType="end"/>
      </w:r>
      <w:r>
        <w:t>登录</w:t>
      </w:r>
      <w:r>
        <w:rPr>
          <w:rFonts w:hint="eastAsia"/>
          <w:lang w:eastAsia="zh-Hans"/>
        </w:rPr>
        <w:t>页面</w:t>
      </w:r>
    </w:p>
    <w:p>
      <w:pPr>
        <w:pStyle w:val="205"/>
      </w:pPr>
      <w:r>
        <w:drawing>
          <wp:inline distT="0" distB="0" distL="114300" distR="114300">
            <wp:extent cx="5747385" cy="3142615"/>
            <wp:effectExtent l="0" t="0" r="18415" b="698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注册</w:t>
      </w:r>
      <w:r>
        <w:t>页面</w:t>
      </w:r>
    </w:p>
    <w:p>
      <w:pPr>
        <w:pStyle w:val="61"/>
      </w:pPr>
      <w:r>
        <w:rPr>
          <w:rFonts w:hint="eastAsia"/>
        </w:rPr>
        <w:t>按照系统要求输入</w:t>
      </w:r>
      <w:r>
        <w:rPr>
          <w:rFonts w:hint="eastAsia"/>
          <w:lang w:val="en-US" w:eastAsia="zh-Hans"/>
        </w:rPr>
        <w:t>登录名、</w:t>
      </w:r>
      <w:r>
        <w:rPr>
          <w:rFonts w:hint="eastAsia"/>
        </w:rPr>
        <w:t>用户名、机构全称、组织性质（社会团体、社会服务机构、基金会）、组织机构代码、密码。</w:t>
      </w:r>
    </w:p>
    <w:p>
      <w:pPr>
        <w:pStyle w:val="61"/>
      </w:pPr>
      <w:r>
        <w:t>输入完成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“注册”提示注册成功，并且自动跳转到“北京市总工会信息管理系统”登录界面，可直接输入用户名和密码、验证码进入系统。</w:t>
      </w:r>
    </w:p>
    <w:bookmarkEnd w:id="25"/>
    <w:p>
      <w:pPr>
        <w:pStyle w:val="3"/>
      </w:pPr>
      <w:bookmarkStart w:id="26" w:name="_Toc441233005"/>
      <w:bookmarkStart w:id="27" w:name="_Toc82079063"/>
      <w:bookmarkStart w:id="28" w:name="_Toc85622490"/>
      <w:r>
        <w:rPr>
          <w:rFonts w:hint="eastAsia"/>
        </w:rPr>
        <w:t>退出系统</w:t>
      </w:r>
      <w:bookmarkEnd w:id="26"/>
      <w:bookmarkEnd w:id="27"/>
      <w:bookmarkEnd w:id="28"/>
    </w:p>
    <w:p>
      <w:pPr>
        <w:pStyle w:val="61"/>
      </w:pPr>
      <w:r>
        <w:rPr>
          <w:rFonts w:hint="eastAsia"/>
        </w:rPr>
        <w:t>点击</w:t>
      </w:r>
      <w:r>
        <w:t>系统</w:t>
      </w:r>
      <w:r>
        <w:rPr>
          <w:rFonts w:hint="eastAsia"/>
        </w:rPr>
        <w:t>右</w:t>
      </w:r>
      <w:r>
        <w:t>上角的</w:t>
      </w:r>
      <w:r>
        <w:rPr>
          <w:rFonts w:hint="eastAsia"/>
        </w:rPr>
        <w:t>账号-【退出登录</w:t>
      </w:r>
      <w:r>
        <w:t>】</w:t>
      </w:r>
      <w:r>
        <w:rPr>
          <w:rFonts w:hint="eastAsia"/>
        </w:rPr>
        <w:t>，弹出提示框，点击确定按钮，</w:t>
      </w:r>
      <w:r>
        <w:t>系统返回登录界面，如图所示：</w:t>
      </w:r>
    </w:p>
    <w:p>
      <w:pPr>
        <w:pStyle w:val="205"/>
      </w:pPr>
      <w:r>
        <w:drawing>
          <wp:inline distT="0" distB="0" distL="0" distR="0">
            <wp:extent cx="5278120" cy="2305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退出</w:t>
      </w:r>
      <w:r>
        <w:t>登录</w:t>
      </w:r>
    </w:p>
    <w:p>
      <w:pPr>
        <w:pStyle w:val="205"/>
      </w:pPr>
      <w:r>
        <w:drawing>
          <wp:inline distT="0" distB="0" distL="0" distR="0">
            <wp:extent cx="5278120" cy="1462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确定退出登录提示框</w:t>
      </w:r>
    </w:p>
    <w:p>
      <w:pPr>
        <w:pStyle w:val="3"/>
      </w:pPr>
      <w:bookmarkStart w:id="29" w:name="_Toc82079064"/>
      <w:bookmarkStart w:id="30" w:name="_Toc85622491"/>
      <w:r>
        <w:rPr>
          <w:rFonts w:hint="eastAsia"/>
        </w:rPr>
        <w:t>单位信息维护</w:t>
      </w:r>
      <w:bookmarkEnd w:id="29"/>
      <w:bookmarkEnd w:id="30"/>
    </w:p>
    <w:p>
      <w:pPr>
        <w:pStyle w:val="61"/>
      </w:pPr>
      <w:r>
        <w:rPr>
          <w:rFonts w:hint="eastAsia"/>
        </w:rPr>
        <w:t>用户：社会组织用户。</w:t>
      </w:r>
    </w:p>
    <w:p>
      <w:pPr>
        <w:pStyle w:val="61"/>
      </w:pPr>
      <w:r>
        <w:t>功能描述</w:t>
      </w:r>
      <w:r>
        <w:rPr>
          <w:rFonts w:hint="eastAsia"/>
        </w:rPr>
        <w:t>：社会组织进行项目申报或岗位申报前需完善单位信息。维护完成之后，在项目申报和岗位申报页中与单位信息相关的信息项自动显示。</w:t>
      </w:r>
    </w:p>
    <w:p>
      <w:pPr>
        <w:pStyle w:val="61"/>
      </w:pPr>
      <w:r>
        <w:t>在单位信息维护页面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“维护”按钮，弹框显示维护页面。</w:t>
      </w:r>
    </w:p>
    <w:p>
      <w:pPr>
        <w:pStyle w:val="205"/>
      </w:pPr>
      <w:r>
        <w:drawing>
          <wp:inline distT="0" distB="0" distL="114300" distR="114300">
            <wp:extent cx="5742940" cy="2147570"/>
            <wp:effectExtent l="0" t="0" r="22860" b="1143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t xml:space="preserve">图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1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单位信息维护</w:t>
      </w:r>
    </w:p>
    <w:p>
      <w:pPr>
        <w:pStyle w:val="205"/>
      </w:pPr>
      <w:r>
        <w:drawing>
          <wp:inline distT="0" distB="0" distL="114300" distR="114300">
            <wp:extent cx="5759450" cy="2640965"/>
            <wp:effectExtent l="0" t="0" r="6350" b="63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维护页面</w:t>
      </w:r>
    </w:p>
    <w:p>
      <w:pPr>
        <w:pStyle w:val="61"/>
      </w:pPr>
      <w:r>
        <w:rPr>
          <w:rFonts w:hint="eastAsia"/>
        </w:rPr>
        <w:t>按照系统要求输入各项单位信息，填写完信息，并确保每一项都正确输入后，点击“确定”按钮，系统会对所有必填项进行校验。漏填的内容，系统会进行提醒，补充完整后，再点击“确定”，系统提示“执行成功”，即完成单位信息维护。</w:t>
      </w:r>
    </w:p>
    <w:p>
      <w:pPr>
        <w:pStyle w:val="205"/>
      </w:pPr>
      <w:r>
        <w:drawing>
          <wp:inline distT="0" distB="0" distL="0" distR="0">
            <wp:extent cx="5278120" cy="25241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点击“确定”进行保存</w:t>
      </w:r>
    </w:p>
    <w:p>
      <w:pPr>
        <w:pStyle w:val="205"/>
      </w:pPr>
      <w:r>
        <w:drawing>
          <wp:inline distT="0" distB="0" distL="0" distR="0">
            <wp:extent cx="5278120" cy="28403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必填项校验</w:t>
      </w:r>
    </w:p>
    <w:p>
      <w:pPr>
        <w:pStyle w:val="205"/>
      </w:pPr>
      <w:r>
        <w:drawing>
          <wp:inline distT="0" distB="0" distL="0" distR="0">
            <wp:extent cx="5278120" cy="211645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t>保存成功</w:t>
      </w:r>
    </w:p>
    <w:p>
      <w:r>
        <w:rPr>
          <w:rFonts w:hint="eastAsia"/>
        </w:rPr>
        <w:t>单位情况及证件维护中的“登记证书（营业执照）”、“”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759450" cy="3160395"/>
            <wp:effectExtent l="0" t="0" r="6350" b="1905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1"/>
      </w:pPr>
      <w:r>
        <w:rPr>
          <w:rFonts w:hint="eastAsia"/>
        </w:rPr>
        <w:t>系统支持暂存，即单位信息未完全维护的情况下，点击“暂存”，维护页面填写的内容会被保存，再次点击“维护”按钮，可继续维护。</w:t>
      </w:r>
    </w:p>
    <w:p>
      <w:pPr>
        <w:pStyle w:val="3"/>
        <w:ind w:left="578" w:hanging="578"/>
      </w:pPr>
      <w:bookmarkStart w:id="31" w:name="_Toc85622499"/>
      <w:bookmarkStart w:id="32" w:name="_Toc82079072"/>
      <w:r>
        <w:rPr>
          <w:rFonts w:hint="eastAsia"/>
        </w:rPr>
        <w:t>管理岗位申报</w:t>
      </w:r>
      <w:bookmarkEnd w:id="31"/>
      <w:bookmarkEnd w:id="32"/>
    </w:p>
    <w:p>
      <w:pPr>
        <w:pStyle w:val="61"/>
      </w:pPr>
      <w:r>
        <w:rPr>
          <w:rFonts w:hint="eastAsia"/>
        </w:rPr>
        <w:t>用户：社会组织用户。</w:t>
      </w:r>
    </w:p>
    <w:p>
      <w:pPr>
        <w:pStyle w:val="61"/>
      </w:pPr>
      <w:r>
        <w:t>功能描述</w:t>
      </w:r>
      <w:r>
        <w:rPr>
          <w:rFonts w:hint="eastAsia"/>
        </w:rPr>
        <w:t>：社会组织进行管理岗位申报。</w:t>
      </w:r>
    </w:p>
    <w:p>
      <w:pPr>
        <w:pStyle w:val="4"/>
      </w:pPr>
      <w:bookmarkStart w:id="33" w:name="_Toc85622500"/>
      <w:bookmarkStart w:id="34" w:name="_Toc82079073"/>
      <w:bookmarkStart w:id="35" w:name="_Toc66264425"/>
      <w:r>
        <w:rPr>
          <w:rFonts w:hint="eastAsia"/>
        </w:rPr>
        <w:t>新增管理岗位申报</w:t>
      </w:r>
      <w:bookmarkEnd w:id="33"/>
      <w:bookmarkEnd w:id="34"/>
      <w:bookmarkEnd w:id="35"/>
    </w:p>
    <w:p>
      <w:pPr>
        <w:pStyle w:val="61"/>
      </w:pPr>
      <w:r>
        <w:t>在</w:t>
      </w:r>
      <w:r>
        <w:rPr>
          <w:rFonts w:hint="eastAsia"/>
        </w:rPr>
        <w:t>管理</w:t>
      </w:r>
      <w:r>
        <w:t>岗位申报页面</w:t>
      </w:r>
      <w:r>
        <w:rPr>
          <w:rFonts w:hint="eastAsia"/>
        </w:rPr>
        <w:t>，</w:t>
      </w:r>
      <w:r>
        <w:t>点击表格上方的</w:t>
      </w:r>
      <w:r>
        <w:rPr>
          <w:rFonts w:hint="eastAsia"/>
        </w:rPr>
        <w:t>“新增岗位”按钮，弹框显示管理岗位填报页面。</w:t>
      </w:r>
    </w:p>
    <w:p>
      <w:pPr>
        <w:pStyle w:val="205"/>
      </w:pPr>
      <w:r>
        <w:drawing>
          <wp:inline distT="0" distB="0" distL="114300" distR="114300">
            <wp:extent cx="5755005" cy="3078480"/>
            <wp:effectExtent l="0" t="0" r="10795" b="2032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t>管理岗位</w:t>
      </w:r>
      <w:r>
        <w:t>申报</w:t>
      </w:r>
    </w:p>
    <w:p>
      <w:pPr>
        <w:pStyle w:val="61"/>
      </w:pPr>
      <w:r>
        <w:rPr>
          <w:rFonts w:hint="eastAsia"/>
        </w:rPr>
        <w:t>填写“联系人”、“联系人手机”等申报组织基本情况， “申报单位”、“邮政编码”等信息项自动显示，如需修改，需回到“单位信息维护”页面进行修改。</w:t>
      </w:r>
    </w:p>
    <w:p>
      <w:pPr>
        <w:pStyle w:val="61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770255</wp:posOffset>
            </wp:positionV>
            <wp:extent cx="5628005" cy="3093085"/>
            <wp:effectExtent l="0" t="0" r="0" b="635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7903" cy="30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在新增岗位-申报组织基本信息页面中需要上传岗位申报书，岗位申报书只支持pdf格式。</w:t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>管理</w:t>
      </w:r>
      <w:r>
        <w:t>岗位申报填报页面</w:t>
      </w:r>
      <w:r>
        <w:rPr>
          <w:rFonts w:hint="eastAsia"/>
        </w:rPr>
        <w:t>-申报岗位情况</w:t>
      </w:r>
    </w:p>
    <w:p>
      <w:pPr>
        <w:pStyle w:val="61"/>
      </w:pPr>
      <w:r>
        <w:rPr>
          <w:rFonts w:hint="eastAsia"/>
        </w:rPr>
        <w:t>点击“申报岗位情况”，进入到“申报岗位情况”界面，填写相关信息项。</w:t>
      </w:r>
    </w:p>
    <w:p>
      <w:pPr>
        <w:pStyle w:val="205"/>
      </w:pPr>
      <w:r>
        <w:drawing>
          <wp:inline distT="0" distB="0" distL="114300" distR="114300">
            <wp:extent cx="5755640" cy="4117975"/>
            <wp:effectExtent l="0" t="0" r="10160" b="2222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>管理</w:t>
      </w:r>
      <w:r>
        <w:t>岗位申报填报页面</w:t>
      </w:r>
      <w:r>
        <w:rPr>
          <w:rFonts w:hint="eastAsia"/>
        </w:rPr>
        <w:t>-申报岗位情况</w:t>
      </w:r>
    </w:p>
    <w:p>
      <w:pPr>
        <w:pStyle w:val="61"/>
      </w:pPr>
      <w:r>
        <w:rPr>
          <w:rFonts w:hint="eastAsia"/>
        </w:rPr>
        <w:t>点击“</w:t>
      </w:r>
      <w:r>
        <w:rPr>
          <w:rFonts w:hint="eastAsia"/>
          <w:lang w:val="en-US" w:eastAsia="zh-Hans"/>
        </w:rPr>
        <w:t>年度任务等</w:t>
      </w:r>
      <w:r>
        <w:rPr>
          <w:rFonts w:hint="eastAsia"/>
        </w:rPr>
        <w:t>信息”，进入到“</w:t>
      </w:r>
      <w:r>
        <w:rPr>
          <w:rFonts w:hint="eastAsia"/>
          <w:lang w:val="en-US" w:eastAsia="zh-Hans"/>
        </w:rPr>
        <w:t>年度任务等</w:t>
      </w:r>
      <w:r>
        <w:rPr>
          <w:rFonts w:hint="eastAsia"/>
        </w:rPr>
        <w:t>信息”界面，填写相关信息项。</w:t>
      </w:r>
    </w:p>
    <w:p>
      <w:pPr>
        <w:pStyle w:val="205"/>
      </w:pPr>
      <w:r>
        <w:drawing>
          <wp:inline distT="0" distB="0" distL="114300" distR="114300">
            <wp:extent cx="5755640" cy="5370195"/>
            <wp:effectExtent l="0" t="0" r="10160" b="1460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37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t>管理</w:t>
      </w:r>
      <w:r>
        <w:t>岗位申报填报页面</w:t>
      </w:r>
      <w:r>
        <w:rPr>
          <w:rFonts w:hint="eastAsia"/>
        </w:rPr>
        <w:t>-</w:t>
      </w:r>
      <w:r>
        <w:rPr>
          <w:rFonts w:hint="eastAsia"/>
          <w:lang w:eastAsia="zh-Hans"/>
        </w:rPr>
        <w:t>年度任务等</w:t>
      </w:r>
      <w:r>
        <w:rPr>
          <w:rFonts w:hint="eastAsia"/>
        </w:rPr>
        <w:t>信息</w:t>
      </w:r>
    </w:p>
    <w:p>
      <w:pPr>
        <w:pStyle w:val="61"/>
      </w:pPr>
      <w:r>
        <w:rPr>
          <w:rFonts w:hint="eastAsia"/>
        </w:rPr>
        <w:t>点击“确定”按钮，系统会对所有必填项进行校验。漏填的内容，系统会进行提醒，补充完整后，再点击“确定”，系统提示“执行成功”，即完成管理</w:t>
      </w:r>
      <w:r>
        <w:t>岗位申报内容填报</w:t>
      </w:r>
      <w:r>
        <w:rPr>
          <w:rFonts w:hint="eastAsia"/>
        </w:rPr>
        <w:t>。</w:t>
      </w:r>
    </w:p>
    <w:p>
      <w:pPr>
        <w:pStyle w:val="61"/>
      </w:pPr>
      <w:r>
        <w:t>可在表格页面看到申报的</w:t>
      </w:r>
      <w:r>
        <w:rPr>
          <w:rFonts w:hint="eastAsia"/>
        </w:rPr>
        <w:t>管理</w:t>
      </w:r>
      <w:r>
        <w:t>岗位</w:t>
      </w:r>
      <w:r>
        <w:rPr>
          <w:rFonts w:hint="eastAsia"/>
        </w:rPr>
        <w:t>，</w:t>
      </w:r>
      <w:r>
        <w:t>流程状态为</w:t>
      </w:r>
      <w:r>
        <w:rPr>
          <w:rFonts w:hint="eastAsia"/>
        </w:rPr>
        <w:t>“待提交”。</w:t>
      </w:r>
    </w:p>
    <w:p>
      <w:pPr>
        <w:pStyle w:val="205"/>
      </w:pPr>
      <w:r>
        <w:drawing>
          <wp:inline distT="0" distB="0" distL="114300" distR="114300">
            <wp:extent cx="5751195" cy="2584450"/>
            <wp:effectExtent l="0" t="0" r="14605" b="635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t>“待提交”管理岗位</w:t>
      </w:r>
    </w:p>
    <w:p>
      <w:pPr>
        <w:pStyle w:val="61"/>
      </w:pPr>
      <w:r>
        <w:rPr>
          <w:rFonts w:hint="eastAsia"/>
        </w:rPr>
        <w:t>系统支持暂存，即管理</w:t>
      </w:r>
      <w:r>
        <w:t>岗位</w:t>
      </w:r>
      <w:r>
        <w:rPr>
          <w:rFonts w:hint="eastAsia"/>
        </w:rPr>
        <w:t>申报信息未完全填写的情况下，点击“暂存”，管理岗位申报页面填写的内容会被保存，选择该条数据，点击“编辑”按钮，可继续填写。</w:t>
      </w:r>
    </w:p>
    <w:p>
      <w:pPr>
        <w:pStyle w:val="4"/>
      </w:pPr>
      <w:bookmarkStart w:id="36" w:name="_Toc85622501"/>
      <w:bookmarkStart w:id="37" w:name="_Toc66264426"/>
      <w:bookmarkStart w:id="38" w:name="_Toc82079074"/>
      <w:r>
        <w:rPr>
          <w:rFonts w:hint="eastAsia"/>
        </w:rPr>
        <w:t>编辑管理岗位信息</w:t>
      </w:r>
      <w:bookmarkEnd w:id="36"/>
      <w:bookmarkEnd w:id="37"/>
      <w:bookmarkEnd w:id="38"/>
    </w:p>
    <w:p>
      <w:pPr>
        <w:pStyle w:val="61"/>
      </w:pPr>
      <w:r>
        <w:rPr>
          <w:rFonts w:hint="eastAsia"/>
        </w:rPr>
        <w:t>勾选“暂存”、“待提交”或“审核退回”的管理</w:t>
      </w:r>
      <w:r>
        <w:t>岗位</w:t>
      </w:r>
      <w:r>
        <w:rPr>
          <w:rFonts w:hint="eastAsia"/>
        </w:rPr>
        <w:t>，点击“编辑”按钮，弹框显示管理</w:t>
      </w:r>
      <w:r>
        <w:t>岗位</w:t>
      </w:r>
      <w:r>
        <w:rPr>
          <w:rFonts w:hint="eastAsia"/>
        </w:rPr>
        <w:t>申报填报编辑页面，修改管理</w:t>
      </w:r>
      <w:r>
        <w:t>岗位</w:t>
      </w:r>
      <w:r>
        <w:rPr>
          <w:rFonts w:hint="eastAsia"/>
        </w:rPr>
        <w:t>信息。修改完成，点击“确定”按钮，系统提示“执行成功”，即完成管理</w:t>
      </w:r>
      <w:r>
        <w:t>岗位申报内容填报的修改</w:t>
      </w:r>
      <w:r>
        <w:rPr>
          <w:rFonts w:hint="eastAsia"/>
        </w:rPr>
        <w:t>。</w:t>
      </w:r>
    </w:p>
    <w:p>
      <w:pPr>
        <w:pStyle w:val="61"/>
      </w:pPr>
      <w:r>
        <w:rPr>
          <w:rFonts w:hint="eastAsia"/>
        </w:rPr>
        <w:t>“待审核”、“审核通过”、“审核不通过”的数据不可修改。</w:t>
      </w:r>
    </w:p>
    <w:p>
      <w:pPr>
        <w:pStyle w:val="205"/>
      </w:pPr>
      <w:r>
        <w:drawing>
          <wp:inline distT="0" distB="0" distL="114300" distR="114300">
            <wp:extent cx="5753100" cy="2866390"/>
            <wp:effectExtent l="0" t="0" r="12700" b="381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26</w:t>
      </w:r>
      <w:r>
        <w:fldChar w:fldCharType="end"/>
      </w:r>
      <w:r>
        <w:t>编辑</w:t>
      </w:r>
      <w:r>
        <w:rPr>
          <w:rFonts w:hint="eastAsia"/>
        </w:rPr>
        <w:t>“待提交” 管理</w:t>
      </w:r>
      <w:r>
        <w:t>岗位</w:t>
      </w:r>
      <w:r>
        <w:rPr>
          <w:rFonts w:hint="eastAsia"/>
        </w:rPr>
        <w:t>信息</w:t>
      </w:r>
    </w:p>
    <w:p>
      <w:pPr>
        <w:pStyle w:val="4"/>
      </w:pPr>
      <w:bookmarkStart w:id="39" w:name="_Toc82079075"/>
      <w:bookmarkStart w:id="40" w:name="_Toc85622502"/>
      <w:bookmarkStart w:id="41" w:name="_Toc66264427"/>
      <w:r>
        <w:rPr>
          <w:rFonts w:hint="eastAsia"/>
        </w:rPr>
        <w:t>删除管理岗位</w:t>
      </w:r>
      <w:bookmarkEnd w:id="39"/>
      <w:bookmarkEnd w:id="40"/>
      <w:bookmarkEnd w:id="41"/>
    </w:p>
    <w:p>
      <w:pPr>
        <w:pStyle w:val="61"/>
      </w:pPr>
      <w:r>
        <w:rPr>
          <w:rFonts w:hint="eastAsia"/>
        </w:rPr>
        <w:t>勾选“暂存”或“待提交”的管理</w:t>
      </w:r>
      <w:r>
        <w:t>岗位</w:t>
      </w:r>
      <w:r>
        <w:rPr>
          <w:rFonts w:hint="eastAsia"/>
        </w:rPr>
        <w:t>，点击“删除”按钮，弹框提醒“确认删除该数据？”，点击“确定”按钮，系统提示“删除成功”。</w:t>
      </w:r>
    </w:p>
    <w:p>
      <w:pPr>
        <w:pStyle w:val="61"/>
      </w:pPr>
      <w:r>
        <w:rPr>
          <w:rFonts w:hint="eastAsia"/>
        </w:rPr>
        <w:t>“待审核”、“审核通过”、“审核不通过”、“审核退回”的数据不可删除。</w:t>
      </w:r>
    </w:p>
    <w:p>
      <w:pPr>
        <w:pStyle w:val="4"/>
      </w:pPr>
      <w:bookmarkStart w:id="42" w:name="_Toc85622503"/>
      <w:bookmarkStart w:id="43" w:name="_Toc66264428"/>
      <w:bookmarkStart w:id="44" w:name="_Toc82079076"/>
      <w:r>
        <w:rPr>
          <w:rFonts w:hint="eastAsia"/>
        </w:rPr>
        <w:t>提交管理岗位</w:t>
      </w:r>
      <w:bookmarkEnd w:id="42"/>
      <w:bookmarkEnd w:id="43"/>
      <w:bookmarkEnd w:id="44"/>
    </w:p>
    <w:p>
      <w:pPr>
        <w:pStyle w:val="61"/>
      </w:pPr>
      <w:r>
        <w:rPr>
          <w:rFonts w:hint="eastAsia"/>
        </w:rPr>
        <w:t>勾选“待提交”的管理</w:t>
      </w:r>
      <w:r>
        <w:t>岗位</w:t>
      </w:r>
      <w:r>
        <w:rPr>
          <w:rFonts w:hint="eastAsia"/>
        </w:rPr>
        <w:t>，点击“提交”按钮，弹框提醒“提交后不可再修改！确定提交吗？”，点击“确定”按钮，系统提示“提交成功”。</w:t>
      </w:r>
      <w:r>
        <w:t>可在表格页面看到申报的</w:t>
      </w:r>
      <w:r>
        <w:rPr>
          <w:rFonts w:hint="eastAsia"/>
        </w:rPr>
        <w:t>管理</w:t>
      </w:r>
      <w:r>
        <w:t>岗位</w:t>
      </w:r>
      <w:r>
        <w:rPr>
          <w:rFonts w:hint="eastAsia"/>
        </w:rPr>
        <w:t>，</w:t>
      </w:r>
      <w:r>
        <w:t>流程状态为</w:t>
      </w:r>
      <w:r>
        <w:rPr>
          <w:rFonts w:hint="eastAsia"/>
        </w:rPr>
        <w:t>“待审核”。</w:t>
      </w:r>
    </w:p>
    <w:p>
      <w:pPr>
        <w:pStyle w:val="205"/>
      </w:pPr>
      <w:r>
        <w:drawing>
          <wp:inline distT="0" distB="0" distL="114300" distR="114300">
            <wp:extent cx="5744845" cy="1911985"/>
            <wp:effectExtent l="0" t="0" r="20955" b="184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t>提交管理</w:t>
      </w:r>
      <w:r>
        <w:t>岗位</w:t>
      </w:r>
    </w:p>
    <w:p>
      <w:pPr>
        <w:pStyle w:val="61"/>
      </w:pPr>
      <w:r>
        <w:rPr>
          <w:rFonts w:hint="eastAsia"/>
        </w:rPr>
        <w:t xml:space="preserve"> “暂存”、“待审核”、“审核通过”、“审核不通过”、“审核退回”的数据不可提交。</w:t>
      </w:r>
    </w:p>
    <w:p>
      <w:pPr>
        <w:pStyle w:val="4"/>
      </w:pPr>
      <w:bookmarkStart w:id="45" w:name="_Toc85622504"/>
      <w:bookmarkStart w:id="46" w:name="_Toc82079077"/>
      <w:r>
        <w:rPr>
          <w:rFonts w:hint="eastAsia"/>
        </w:rPr>
        <w:t>查看管理岗位信息</w:t>
      </w:r>
      <w:bookmarkEnd w:id="45"/>
      <w:bookmarkEnd w:id="46"/>
    </w:p>
    <w:p>
      <w:pPr>
        <w:pStyle w:val="61"/>
      </w:pPr>
      <w:r>
        <w:rPr>
          <w:rFonts w:hint="eastAsia"/>
        </w:rPr>
        <w:t>勾选某一条管理岗位申报信息，点击“查看”按钮，弹框显示管理岗位申报信息。</w:t>
      </w:r>
    </w:p>
    <w:p>
      <w:pPr>
        <w:pStyle w:val="205"/>
      </w:pPr>
      <w:r>
        <w:drawing>
          <wp:inline distT="0" distB="0" distL="114300" distR="114300">
            <wp:extent cx="5753100" cy="2971165"/>
            <wp:effectExtent l="0" t="0" r="12700" b="63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t>查看管理</w:t>
      </w:r>
      <w:r>
        <w:t>岗位申报信息</w:t>
      </w:r>
    </w:p>
    <w:p>
      <w:pPr>
        <w:pStyle w:val="4"/>
      </w:pPr>
      <w:bookmarkStart w:id="47" w:name="_Toc66264429"/>
      <w:bookmarkStart w:id="48" w:name="_Toc82079078"/>
      <w:bookmarkStart w:id="49" w:name="_Toc85622505"/>
      <w:r>
        <w:rPr>
          <w:rFonts w:hint="eastAsia"/>
        </w:rPr>
        <w:t>导出管理</w:t>
      </w:r>
      <w:r>
        <w:t>岗位信息</w:t>
      </w:r>
      <w:bookmarkEnd w:id="47"/>
      <w:bookmarkEnd w:id="48"/>
      <w:bookmarkEnd w:id="49"/>
    </w:p>
    <w:p>
      <w:pPr>
        <w:pStyle w:val="61"/>
      </w:pPr>
      <w:r>
        <w:rPr>
          <w:rFonts w:hint="eastAsia"/>
        </w:rPr>
        <w:t>勾选多条数据，点击“导出”按钮，将表格数据导出到excel表。</w:t>
      </w:r>
    </w:p>
    <w:p>
      <w:pPr>
        <w:pStyle w:val="205"/>
      </w:pPr>
      <w:r>
        <w:drawing>
          <wp:inline distT="0" distB="0" distL="114300" distR="114300">
            <wp:extent cx="5756910" cy="2944495"/>
            <wp:effectExtent l="0" t="0" r="8890" b="190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t>导出</w:t>
      </w:r>
    </w:p>
    <w:p>
      <w:pPr>
        <w:pStyle w:val="13"/>
      </w:pPr>
    </w:p>
    <w:p>
      <w:pPr>
        <w:pStyle w:val="61"/>
        <w:ind w:firstLine="0" w:firstLineChars="0"/>
      </w:pPr>
    </w:p>
    <w:p>
      <w:pPr>
        <w:pStyle w:val="3"/>
        <w:ind w:left="578" w:hanging="578"/>
      </w:pPr>
      <w:bookmarkStart w:id="50" w:name="_Toc82079065"/>
      <w:bookmarkStart w:id="51" w:name="_Toc85622492"/>
      <w:r>
        <w:rPr>
          <w:rFonts w:hint="eastAsia"/>
        </w:rPr>
        <w:t>服务项目申报</w:t>
      </w:r>
      <w:bookmarkEnd w:id="50"/>
      <w:bookmarkEnd w:id="51"/>
    </w:p>
    <w:p>
      <w:pPr>
        <w:pStyle w:val="61"/>
      </w:pPr>
      <w:r>
        <w:rPr>
          <w:rFonts w:hint="eastAsia"/>
        </w:rPr>
        <w:t>用户：社会组织用户。</w:t>
      </w:r>
    </w:p>
    <w:p>
      <w:pPr>
        <w:pStyle w:val="61"/>
      </w:pPr>
      <w:r>
        <w:t>功能描述</w:t>
      </w:r>
      <w:r>
        <w:rPr>
          <w:rFonts w:hint="eastAsia"/>
        </w:rPr>
        <w:t>：社会组织进行项目申报。</w:t>
      </w:r>
    </w:p>
    <w:p>
      <w:pPr>
        <w:pStyle w:val="4"/>
      </w:pPr>
      <w:bookmarkStart w:id="52" w:name="_Toc85622493"/>
      <w:bookmarkStart w:id="53" w:name="_Toc66264419"/>
      <w:bookmarkStart w:id="54" w:name="_Toc82079066"/>
      <w:r>
        <w:rPr>
          <w:rFonts w:hint="eastAsia"/>
        </w:rPr>
        <w:t>新增项目申报</w:t>
      </w:r>
      <w:bookmarkEnd w:id="52"/>
      <w:bookmarkEnd w:id="53"/>
      <w:bookmarkEnd w:id="54"/>
    </w:p>
    <w:p>
      <w:pPr>
        <w:pStyle w:val="61"/>
      </w:pPr>
      <w:r>
        <w:t>在服务项目申报页面</w:t>
      </w:r>
      <w:r>
        <w:rPr>
          <w:rFonts w:hint="eastAsia"/>
        </w:rPr>
        <w:t>，</w:t>
      </w:r>
      <w:r>
        <w:t>点击表格上方的</w:t>
      </w:r>
      <w:r>
        <w:rPr>
          <w:rFonts w:hint="eastAsia"/>
        </w:rPr>
        <w:t>“新增项目”按钮，弹框显示项目申报填报页面。</w:t>
      </w:r>
    </w:p>
    <w:p>
      <w:pPr>
        <w:pStyle w:val="205"/>
      </w:pPr>
      <w:r>
        <w:drawing>
          <wp:inline distT="0" distB="0" distL="114300" distR="114300">
            <wp:extent cx="5749290" cy="2834640"/>
            <wp:effectExtent l="0" t="0" r="1651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新增项目</w:t>
      </w:r>
    </w:p>
    <w:p>
      <w:pPr>
        <w:pStyle w:val="61"/>
      </w:pPr>
      <w:r>
        <w:rPr>
          <w:rFonts w:hint="eastAsia"/>
        </w:rPr>
        <w:t>填写“项目名称”、选择“项目类别”和“项目方向”，完成所有项目基本信息的填写，“申报单位”、“通讯地址”等信息项自动显示，如需修改，需回到“单位信息维护”页面进行修改。</w:t>
      </w:r>
    </w:p>
    <w:p>
      <w:pPr>
        <w:pStyle w:val="61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497205</wp:posOffset>
            </wp:positionV>
            <wp:extent cx="5759450" cy="6069965"/>
            <wp:effectExtent l="0" t="0" r="6350" b="635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项目申报书（加盖公章）只支持上传pdf文件。</w:t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  <w:r>
        <w:t>项目申报填报页面</w:t>
      </w:r>
      <w:r>
        <w:rPr>
          <w:rFonts w:hint="eastAsia"/>
        </w:rPr>
        <w:t>-</w:t>
      </w:r>
      <w:r>
        <w:t>项目基本信息</w:t>
      </w:r>
    </w:p>
    <w:p>
      <w:pPr>
        <w:pStyle w:val="61"/>
      </w:pPr>
      <w:r>
        <w:rPr>
          <w:rFonts w:hint="eastAsia"/>
        </w:rPr>
        <w:t>点击“组织信息”，进入到“组织信息”界面，所有信息项自动显示，如需修改，需回到“单位信息维护页面”进行修改。</w:t>
      </w:r>
    </w:p>
    <w:p>
      <w:pPr>
        <w:pStyle w:val="205"/>
      </w:pPr>
      <w:r>
        <w:drawing>
          <wp:inline distT="0" distB="0" distL="114300" distR="114300">
            <wp:extent cx="5752465" cy="6727190"/>
            <wp:effectExtent l="0" t="0" r="13335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672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  <w:r>
        <w:t>项目申报填报页面</w:t>
      </w:r>
      <w:r>
        <w:rPr>
          <w:rFonts w:hint="eastAsia"/>
        </w:rPr>
        <w:t>-组织</w:t>
      </w:r>
      <w:r>
        <w:t>信息</w:t>
      </w:r>
    </w:p>
    <w:p>
      <w:pPr>
        <w:pStyle w:val="61"/>
      </w:pPr>
      <w:r>
        <w:rPr>
          <w:rFonts w:hint="eastAsia"/>
        </w:rPr>
        <w:t>点击“项目论证</w:t>
      </w:r>
      <w:r>
        <w:rPr>
          <w:rFonts w:hint="eastAsia"/>
          <w:lang w:val="en-US" w:eastAsia="zh-Hans"/>
        </w:rPr>
        <w:t>信息</w:t>
      </w:r>
      <w:r>
        <w:rPr>
          <w:rFonts w:hint="eastAsia"/>
        </w:rPr>
        <w:t>”，进入到“项目论证</w:t>
      </w:r>
      <w:r>
        <w:rPr>
          <w:rFonts w:hint="eastAsia"/>
          <w:lang w:val="en-US" w:eastAsia="zh-Hans"/>
        </w:rPr>
        <w:t>信息</w:t>
      </w:r>
      <w:r>
        <w:rPr>
          <w:rFonts w:hint="eastAsia"/>
        </w:rPr>
        <w:t>”界面，填写相关信息项。</w:t>
      </w:r>
    </w:p>
    <w:p>
      <w:pPr>
        <w:pStyle w:val="205"/>
      </w:pPr>
      <w:r>
        <w:drawing>
          <wp:inline distT="0" distB="0" distL="114300" distR="114300">
            <wp:extent cx="5755640" cy="5827395"/>
            <wp:effectExtent l="0" t="0" r="1016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13</w:t>
      </w:r>
      <w:r>
        <w:fldChar w:fldCharType="end"/>
      </w:r>
      <w:r>
        <w:t>项目申报填报页面</w:t>
      </w:r>
      <w:r>
        <w:rPr>
          <w:rFonts w:hint="eastAsia"/>
        </w:rPr>
        <w:t>-项目论证</w:t>
      </w:r>
    </w:p>
    <w:p>
      <w:pPr>
        <w:pStyle w:val="205"/>
        <w:spacing w:line="420" w:lineRule="exact"/>
        <w:ind w:firstLine="480" w:firstLineChars="20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724535</wp:posOffset>
            </wp:positionV>
            <wp:extent cx="5759450" cy="5062855"/>
            <wp:effectExtent l="0" t="0" r="6350" b="4445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在项目经费预算页面，“活动-申请经费(元)”等于表格中资金来源为“市总工会资金”的金额总和、“活动-自筹资金(元)”手动填写、“活动-总费用(元)”等于申请经费+自筹经费。</w:t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14</w:t>
      </w:r>
      <w:r>
        <w:fldChar w:fldCharType="end"/>
      </w:r>
      <w:r>
        <w:t>项目申报填报页面</w:t>
      </w:r>
      <w:r>
        <w:rPr>
          <w:rFonts w:hint="eastAsia"/>
        </w:rPr>
        <w:t>-项目经费预算</w:t>
      </w:r>
    </w:p>
    <w:p>
      <w:pPr>
        <w:pStyle w:val="61"/>
      </w:pPr>
      <w:r>
        <w:rPr>
          <w:rFonts w:hint="eastAsia"/>
          <w:lang w:val="en-US"/>
        </w:rPr>
        <w:t>在</w:t>
      </w:r>
      <w:r>
        <w:rPr>
          <w:rFonts w:hint="eastAsia"/>
        </w:rPr>
        <w:t>项目资金使用计划的下方，点击“增加”按钮，弹框显示详情页面。填写“经费开支明细”、“单价”等信息项，金额（元）=单价*数量，可增加多行。</w:t>
      </w:r>
    </w:p>
    <w:p>
      <w:pPr>
        <w:pStyle w:val="205"/>
        <w:rPr>
          <w:lang w:val="en-US"/>
        </w:rPr>
      </w:pPr>
      <w:r>
        <w:drawing>
          <wp:inline distT="0" distB="0" distL="114300" distR="114300">
            <wp:extent cx="6047105" cy="22352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2925" cy="227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15</w:t>
      </w:r>
      <w:r>
        <w:fldChar w:fldCharType="end"/>
      </w:r>
      <w:r>
        <w:t>项目申报填报页面</w:t>
      </w:r>
      <w:r>
        <w:rPr>
          <w:rFonts w:hint="eastAsia"/>
        </w:rPr>
        <w:t>-项目资金使用计划</w:t>
      </w:r>
    </w:p>
    <w:p>
      <w:pPr>
        <w:pStyle w:val="61"/>
      </w:pPr>
      <w:r>
        <w:rPr>
          <w:rFonts w:hint="eastAsia"/>
        </w:rPr>
        <w:t>点击“真实性承诺”，进入到“真实性承诺”界面，填写相关信息项。</w:t>
      </w:r>
    </w:p>
    <w:p>
      <w:pPr>
        <w:pStyle w:val="205"/>
      </w:pPr>
      <w:r>
        <w:drawing>
          <wp:inline distT="0" distB="0" distL="114300" distR="114300">
            <wp:extent cx="5755640" cy="3443605"/>
            <wp:effectExtent l="0" t="0" r="10160" b="1079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1"/>
      </w:pPr>
      <w:r>
        <w:rPr>
          <w:rFonts w:hint="eastAsia"/>
        </w:rPr>
        <w:t>点击“确定”按钮，系统会对所有必填项进行校验。漏填的内容，系统会进行提醒，补充完整后，再点击“确定”，系统提示“执行成功”，即完成</w:t>
      </w:r>
      <w:r>
        <w:t>项目申报内容填报</w:t>
      </w:r>
      <w:r>
        <w:rPr>
          <w:rFonts w:hint="eastAsia"/>
        </w:rPr>
        <w:t>。</w:t>
      </w:r>
    </w:p>
    <w:p>
      <w:pPr>
        <w:pStyle w:val="61"/>
      </w:pPr>
      <w:r>
        <w:t>可在表格页面看到申报的项目</w:t>
      </w:r>
      <w:r>
        <w:rPr>
          <w:rFonts w:hint="eastAsia"/>
        </w:rPr>
        <w:t>，</w:t>
      </w:r>
      <w:r>
        <w:t>流程状态为</w:t>
      </w:r>
      <w:r>
        <w:rPr>
          <w:rFonts w:hint="eastAsia"/>
        </w:rPr>
        <w:t>“待提交”。</w:t>
      </w:r>
    </w:p>
    <w:p>
      <w:pPr>
        <w:pStyle w:val="205"/>
        <w:rPr>
          <w:lang w:val="en-US"/>
        </w:rPr>
      </w:pPr>
      <w:r>
        <w:drawing>
          <wp:inline distT="0" distB="0" distL="114300" distR="114300">
            <wp:extent cx="5751195" cy="2877820"/>
            <wp:effectExtent l="0" t="0" r="14605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>“待提交”项目</w:t>
      </w:r>
    </w:p>
    <w:p>
      <w:pPr>
        <w:pStyle w:val="61"/>
      </w:pPr>
      <w:r>
        <w:rPr>
          <w:rFonts w:hint="eastAsia"/>
        </w:rPr>
        <w:t>系统支持暂存，即项目申报信息未完全填写的情况下，点击“暂存”，项目申报页面填写的内容会被保存，选择该条数据，点击“编辑”按钮，可继续填写。</w:t>
      </w:r>
    </w:p>
    <w:p>
      <w:pPr>
        <w:pStyle w:val="4"/>
      </w:pPr>
      <w:bookmarkStart w:id="55" w:name="_Toc66264420"/>
      <w:bookmarkStart w:id="56" w:name="_Toc85622494"/>
      <w:bookmarkStart w:id="57" w:name="_Toc82079067"/>
      <w:r>
        <w:rPr>
          <w:rFonts w:hint="eastAsia"/>
        </w:rPr>
        <w:t>编辑项目申报信息</w:t>
      </w:r>
      <w:bookmarkEnd w:id="55"/>
      <w:bookmarkEnd w:id="56"/>
      <w:bookmarkEnd w:id="57"/>
    </w:p>
    <w:p>
      <w:pPr>
        <w:pStyle w:val="61"/>
      </w:pPr>
      <w:r>
        <w:rPr>
          <w:rFonts w:hint="eastAsia"/>
        </w:rPr>
        <w:t>勾选“暂存”、“待提交”或“审核退回”的项目，点击“编辑”按钮，弹框显示项目申报填报编辑页面，修改项目信息。修改完成，点击“确定”按钮，系统提示“执行成功”，即完成</w:t>
      </w:r>
      <w:r>
        <w:t>项目申报内容填报的修改</w:t>
      </w:r>
      <w:r>
        <w:rPr>
          <w:rFonts w:hint="eastAsia"/>
        </w:rPr>
        <w:t>。</w:t>
      </w:r>
    </w:p>
    <w:p>
      <w:pPr>
        <w:pStyle w:val="61"/>
      </w:pPr>
      <w:r>
        <w:rPr>
          <w:rFonts w:hint="eastAsia"/>
        </w:rPr>
        <w:t>“待审核”、“审核通过”、“审核不通过”的数据不可修改。</w:t>
      </w:r>
    </w:p>
    <w:p>
      <w:pPr>
        <w:pStyle w:val="205"/>
      </w:pPr>
      <w:r>
        <w:drawing>
          <wp:inline distT="0" distB="0" distL="114300" distR="114300">
            <wp:extent cx="5753100" cy="3136265"/>
            <wp:effectExtent l="0" t="0" r="12700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18</w:t>
      </w:r>
      <w:r>
        <w:fldChar w:fldCharType="end"/>
      </w:r>
      <w:r>
        <w:t>编辑</w:t>
      </w:r>
      <w:r>
        <w:rPr>
          <w:rFonts w:hint="eastAsia"/>
        </w:rPr>
        <w:t>“待提交”项目信息</w:t>
      </w:r>
    </w:p>
    <w:p>
      <w:pPr>
        <w:pStyle w:val="4"/>
      </w:pPr>
      <w:bookmarkStart w:id="58" w:name="_Toc85622495"/>
      <w:bookmarkStart w:id="59" w:name="_Toc82079068"/>
      <w:bookmarkStart w:id="60" w:name="_Toc66264421"/>
      <w:r>
        <w:rPr>
          <w:rFonts w:hint="eastAsia"/>
        </w:rPr>
        <w:t>删除项目</w:t>
      </w:r>
      <w:bookmarkEnd w:id="58"/>
      <w:bookmarkEnd w:id="59"/>
      <w:bookmarkEnd w:id="60"/>
    </w:p>
    <w:p>
      <w:pPr>
        <w:pStyle w:val="61"/>
      </w:pPr>
      <w:r>
        <w:rPr>
          <w:rFonts w:hint="eastAsia"/>
        </w:rPr>
        <w:t>勾选“暂存”或“待提交”的项目，点击“删除”按钮，弹框提醒“确认删除该数据？”，点击“确定”按钮，系统提示“删除成功”。</w:t>
      </w:r>
    </w:p>
    <w:p>
      <w:pPr>
        <w:pStyle w:val="61"/>
      </w:pPr>
      <w:r>
        <w:rPr>
          <w:rFonts w:hint="eastAsia"/>
        </w:rPr>
        <w:t>“待审核”、“审核通过”、“审核不通过”、“审核退回”的数据不可删除。</w:t>
      </w:r>
    </w:p>
    <w:p>
      <w:pPr>
        <w:pStyle w:val="4"/>
      </w:pPr>
      <w:bookmarkStart w:id="61" w:name="_Toc82079069"/>
      <w:bookmarkStart w:id="62" w:name="_Toc85622496"/>
      <w:bookmarkStart w:id="63" w:name="_Toc66264422"/>
      <w:r>
        <w:rPr>
          <w:rFonts w:hint="eastAsia"/>
        </w:rPr>
        <w:t>提交项目</w:t>
      </w:r>
      <w:bookmarkEnd w:id="61"/>
      <w:bookmarkEnd w:id="62"/>
      <w:bookmarkEnd w:id="63"/>
    </w:p>
    <w:p>
      <w:pPr>
        <w:pStyle w:val="61"/>
      </w:pPr>
      <w:r>
        <w:rPr>
          <w:rFonts w:hint="eastAsia"/>
        </w:rPr>
        <w:t>勾选“待提交”的项目，点击“提交”按钮，弹框提醒“提交后不可再修改！确定删除吗？”，点击“确定”按钮，系统提示“提交成功”。</w:t>
      </w:r>
      <w:r>
        <w:t>可在表格页面看到申报的项目</w:t>
      </w:r>
      <w:r>
        <w:rPr>
          <w:rFonts w:hint="eastAsia"/>
        </w:rPr>
        <w:t>，</w:t>
      </w:r>
      <w:r>
        <w:t>流程状态为</w:t>
      </w:r>
      <w:r>
        <w:rPr>
          <w:rFonts w:hint="eastAsia"/>
        </w:rPr>
        <w:t>“待审核”。</w:t>
      </w:r>
    </w:p>
    <w:p>
      <w:pPr>
        <w:pStyle w:val="205"/>
      </w:pPr>
      <w:r>
        <w:drawing>
          <wp:inline distT="0" distB="0" distL="114300" distR="114300">
            <wp:extent cx="5747385" cy="2127250"/>
            <wp:effectExtent l="0" t="0" r="18415" b="635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>提交</w:t>
      </w:r>
      <w:r>
        <w:t>项目</w:t>
      </w:r>
    </w:p>
    <w:p>
      <w:pPr>
        <w:pStyle w:val="61"/>
      </w:pPr>
      <w:r>
        <w:rPr>
          <w:rFonts w:hint="eastAsia"/>
        </w:rPr>
        <w:t xml:space="preserve"> “暂存”、“待审核”、“审核通过”、“审核不通过”、“审核退回”的数据不可提交。</w:t>
      </w:r>
    </w:p>
    <w:p>
      <w:pPr>
        <w:pStyle w:val="4"/>
      </w:pPr>
      <w:bookmarkStart w:id="64" w:name="_Toc82079070"/>
      <w:bookmarkStart w:id="65" w:name="_Toc85622497"/>
      <w:r>
        <w:rPr>
          <w:rFonts w:hint="eastAsia"/>
        </w:rPr>
        <w:t>查看项目信息</w:t>
      </w:r>
      <w:bookmarkEnd w:id="64"/>
      <w:bookmarkEnd w:id="65"/>
    </w:p>
    <w:p>
      <w:pPr>
        <w:pStyle w:val="61"/>
      </w:pPr>
      <w:r>
        <w:rPr>
          <w:rFonts w:hint="eastAsia"/>
        </w:rPr>
        <w:t>勾选某一条项目申报信息，点击“查看”按钮，弹框显示项目申报信息。</w:t>
      </w:r>
    </w:p>
    <w:p>
      <w:pPr>
        <w:pStyle w:val="205"/>
      </w:pPr>
      <w:r>
        <w:drawing>
          <wp:inline distT="0" distB="0" distL="114300" distR="114300">
            <wp:extent cx="5755005" cy="3146425"/>
            <wp:effectExtent l="0" t="0" r="10795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>查看</w:t>
      </w:r>
      <w:r>
        <w:t>项目申报信息</w:t>
      </w:r>
    </w:p>
    <w:p>
      <w:pPr>
        <w:pStyle w:val="4"/>
      </w:pPr>
      <w:bookmarkStart w:id="66" w:name="_Toc85622498"/>
      <w:bookmarkStart w:id="67" w:name="_Toc66264423"/>
      <w:bookmarkStart w:id="68" w:name="_Toc82079071"/>
      <w:r>
        <w:rPr>
          <w:rFonts w:hint="eastAsia"/>
        </w:rPr>
        <w:t>导出项目信息</w:t>
      </w:r>
      <w:bookmarkEnd w:id="66"/>
      <w:bookmarkEnd w:id="67"/>
      <w:bookmarkEnd w:id="68"/>
    </w:p>
    <w:p>
      <w:pPr>
        <w:pStyle w:val="61"/>
      </w:pPr>
      <w:r>
        <w:rPr>
          <w:rFonts w:hint="eastAsia"/>
        </w:rPr>
        <w:t>勾选</w:t>
      </w:r>
      <w:r>
        <w:rPr>
          <w:rFonts w:hint="eastAsia"/>
          <w:lang w:val="en-US" w:eastAsia="zh-Hans"/>
        </w:rPr>
        <w:t>所需</w:t>
      </w:r>
      <w:r>
        <w:rPr>
          <w:rFonts w:hint="eastAsia"/>
        </w:rPr>
        <w:t>数据，点击“导出”按钮，将表格数据导出到excel表。</w:t>
      </w:r>
    </w:p>
    <w:p>
      <w:pPr>
        <w:pStyle w:val="205"/>
      </w:pPr>
      <w:r>
        <w:drawing>
          <wp:inline distT="0" distB="0" distL="114300" distR="114300">
            <wp:extent cx="5744845" cy="2012315"/>
            <wp:effectExtent l="0" t="0" r="20955" b="1968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t>导出</w:t>
      </w:r>
    </w:p>
    <w:sectPr>
      <w:pgSz w:w="11906" w:h="16838"/>
      <w:pgMar w:top="1418" w:right="1418" w:bottom="1418" w:left="1418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utura Hv">
    <w:altName w:val="Century Gothic"/>
    <w:panose1 w:val="00000000000000000000"/>
    <w:charset w:val="B1"/>
    <w:family w:val="swiss"/>
    <w:pitch w:val="default"/>
    <w:sig w:usb0="00000000" w:usb1="00000000" w:usb2="00000000" w:usb3="00000000" w:csb0="000001FB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73459781"/>
    </w:sdtPr>
    <w:sdtContent>
      <w:p>
        <w:pPr>
          <w:pStyle w:val="22"/>
          <w:spacing w:before="120" w:after="1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26</w:t>
        </w:r>
        <w:r>
          <w:fldChar w:fldCharType="end"/>
        </w:r>
      </w:p>
    </w:sdtContent>
  </w:sdt>
  <w:p>
    <w:pPr>
      <w:tabs>
        <w:tab w:val="left" w:pos="141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75748777"/>
    </w:sdtPr>
    <w:sdtContent>
      <w:p>
        <w:pPr>
          <w:pStyle w:val="22"/>
          <w:spacing w:before="120" w:after="1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tabs>
        <w:tab w:val="left" w:pos="1410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both"/>
    </w:pPr>
    <w:r>
      <w:rPr>
        <w:rFonts w:ascii="宋体" w:hAnsi="宋体"/>
      </w:rPr>
      <w:drawing>
        <wp:inline distT="0" distB="0" distL="0" distR="0">
          <wp:extent cx="1285875" cy="361950"/>
          <wp:effectExtent l="0" t="0" r="9525" b="0"/>
          <wp:docPr id="27" name="图片 27" descr="说明: 中科宇图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说明: 中科宇图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 xml:space="preserve">                    河北省环境监测数据综合分析与预警系统-</w:t>
    </w:r>
    <w:r>
      <w:rPr>
        <w:rFonts w:hint="eastAsia"/>
      </w:rPr>
      <w:t xml:space="preserve">软件测试报告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spacing w:before="120" w:after="120" w:line="460" w:lineRule="exact"/>
      <w:jc w:val="both"/>
    </w:pPr>
    <w:bookmarkStart w:id="69" w:name="_Hlk82079006"/>
    <w:bookmarkStart w:id="70" w:name="_Hlk82079007"/>
    <w:r>
      <w:drawing>
        <wp:inline distT="0" distB="0" distL="0" distR="0">
          <wp:extent cx="692150" cy="285750"/>
          <wp:effectExtent l="0" t="0" r="0" b="0"/>
          <wp:docPr id="4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791" cy="287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cs="宋体"/>
      </w:rPr>
      <w:t xml:space="preserve"> </w:t>
    </w:r>
    <w:r>
      <w:rPr>
        <w:rFonts w:cs="宋体"/>
      </w:rPr>
      <w:t xml:space="preserve">                                          </w:t>
    </w:r>
    <w:r>
      <w:rPr>
        <w:rFonts w:hint="eastAsia" w:cs="宋体"/>
      </w:rPr>
      <w:t>工会信息管理系统-困难帮扶信息管理软件用户手册</w:t>
    </w:r>
    <w:bookmarkEnd w:id="69"/>
    <w:bookmarkEnd w:id="7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spacing w:before="120" w:after="120" w:line="460" w:lineRule="exact"/>
      <w:jc w:val="both"/>
    </w:pPr>
    <w:bookmarkStart w:id="71" w:name="_Hlk81920275"/>
    <w:bookmarkStart w:id="72" w:name="_Hlk81920276"/>
    <w:bookmarkStart w:id="73" w:name="_Hlk81930452"/>
    <w:bookmarkStart w:id="74" w:name="_Hlk81930453"/>
    <w:bookmarkStart w:id="75" w:name="_Hlk81917151"/>
    <w:bookmarkStart w:id="76" w:name="_Hlk81922554"/>
    <w:bookmarkStart w:id="77" w:name="_Hlk81922553"/>
    <w:bookmarkStart w:id="78" w:name="_Hlk81917150"/>
    <w:r>
      <w:drawing>
        <wp:inline distT="0" distB="0" distL="0" distR="0">
          <wp:extent cx="692150" cy="285750"/>
          <wp:effectExtent l="0" t="0" r="0" b="0"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791" cy="287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cs="宋体"/>
      </w:rPr>
      <w:t xml:space="preserve"> </w:t>
    </w:r>
    <w:r>
      <w:rPr>
        <w:rFonts w:cs="宋体"/>
      </w:rPr>
      <w:t xml:space="preserve">                                          </w:t>
    </w:r>
    <w:r>
      <w:rPr>
        <w:rFonts w:hint="eastAsia" w:cs="宋体"/>
      </w:rPr>
      <w:t>工会信息管理系统-</w:t>
    </w:r>
    <w:bookmarkEnd w:id="71"/>
    <w:bookmarkEnd w:id="72"/>
    <w:bookmarkEnd w:id="73"/>
    <w:bookmarkEnd w:id="74"/>
    <w:bookmarkEnd w:id="75"/>
    <w:bookmarkEnd w:id="76"/>
    <w:bookmarkEnd w:id="77"/>
    <w:bookmarkEnd w:id="78"/>
    <w:r>
      <w:rPr>
        <w:rFonts w:hint="eastAsia" w:cs="宋体"/>
      </w:rPr>
      <w:t>社会组织联系服务软件用户手册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1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">
    <w:nsid w:val="0000002D"/>
    <w:multiLevelType w:val="multilevel"/>
    <w:tmpl w:val="0000002D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157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18110C60"/>
    <w:multiLevelType w:val="multilevel"/>
    <w:tmpl w:val="18110C60"/>
    <w:lvl w:ilvl="0" w:tentative="0">
      <w:start w:val="1"/>
      <w:numFmt w:val="decimal"/>
      <w:pStyle w:val="57"/>
      <w:lvlText w:val="（%1）"/>
      <w:lvlJc w:val="left"/>
      <w:pPr>
        <w:ind w:left="1555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59B0A1B"/>
    <w:multiLevelType w:val="multilevel"/>
    <w:tmpl w:val="459B0A1B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pStyle w:val="202"/>
      <w:lvlText w:val="%1.%2.%3"/>
      <w:lvlJc w:val="left"/>
      <w:pPr>
        <w:tabs>
          <w:tab w:val="left" w:pos="1571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</w:lvl>
  </w:abstractNum>
  <w:abstractNum w:abstractNumId="4">
    <w:nsid w:val="73DA4B7F"/>
    <w:multiLevelType w:val="multilevel"/>
    <w:tmpl w:val="73DA4B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7795CAB5"/>
    <w:multiLevelType w:val="multilevel"/>
    <w:tmpl w:val="7795CAB5"/>
    <w:lvl w:ilvl="0" w:tentative="0">
      <w:start w:val="1"/>
      <w:numFmt w:val="decimal"/>
      <w:pStyle w:val="2"/>
      <w:suff w:val="space"/>
      <w:lvlText w:val="第%1章"/>
      <w:lvlJc w:val="left"/>
      <w:pPr>
        <w:ind w:left="432" w:hanging="432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576" w:hanging="576"/>
      </w:pPr>
      <w:rPr>
        <w:rFonts w:hint="default"/>
        <w:b w:val="0"/>
        <w:i w:val="0"/>
        <w:sz w:val="28"/>
        <w:szCs w:val="28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/>
        <w:b w:val="0"/>
        <w:i w:val="0"/>
        <w:sz w:val="28"/>
        <w:szCs w:val="28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default"/>
        <w:b w:val="0"/>
        <w:i w:val="0"/>
        <w:sz w:val="24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default"/>
        <w:b w:val="0"/>
        <w:i w:val="0"/>
        <w:sz w:val="28"/>
        <w:szCs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5"/>
  </w:num>
  <w:num w:numId="2">
    <w:abstractNumId w:val="4"/>
    <w:lvlOverride w:ilvl="0">
      <w:lvl w:ilvl="0" w:tentative="1">
        <w:start w:val="1"/>
        <w:numFmt w:val="decimal"/>
        <w:pStyle w:val="49"/>
        <w:lvlText w:val="%1"/>
        <w:lvlJc w:val="left"/>
        <w:pPr>
          <w:ind w:left="425" w:hanging="425"/>
        </w:pPr>
        <w:rPr>
          <w:rFonts w:hint="default" w:ascii="Times New Roman" w:hAnsi="Times New Roman" w:cs="Times New Roman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992" w:hanging="567"/>
        </w:pPr>
        <w:rPr>
          <w:rFonts w:hint="default" w:ascii="Times New Roman" w:hAnsi="Times New Roman" w:cs="Times New Roman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1418" w:hanging="567"/>
        </w:pPr>
        <w:rPr>
          <w:rFonts w:hint="default" w:ascii="Times New Roman" w:hAnsi="Times New Roman" w:cs="Times New Roman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1984" w:hanging="708"/>
        </w:pPr>
        <w:rPr>
          <w:rFonts w:hint="default" w:ascii="Times New Roman" w:hAnsi="Times New Roman" w:cs="Times New Roman"/>
        </w:rPr>
      </w:lvl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E2"/>
    <w:rsid w:val="000034FA"/>
    <w:rsid w:val="00004E95"/>
    <w:rsid w:val="000067DB"/>
    <w:rsid w:val="000125D1"/>
    <w:rsid w:val="000130D4"/>
    <w:rsid w:val="000136EB"/>
    <w:rsid w:val="00017EC9"/>
    <w:rsid w:val="00022AE9"/>
    <w:rsid w:val="00023056"/>
    <w:rsid w:val="00023C06"/>
    <w:rsid w:val="0002462D"/>
    <w:rsid w:val="0002539A"/>
    <w:rsid w:val="00027BB3"/>
    <w:rsid w:val="00030A7C"/>
    <w:rsid w:val="00031192"/>
    <w:rsid w:val="00031BCC"/>
    <w:rsid w:val="000322EB"/>
    <w:rsid w:val="00041300"/>
    <w:rsid w:val="00042936"/>
    <w:rsid w:val="00042D8A"/>
    <w:rsid w:val="00044126"/>
    <w:rsid w:val="00052B3B"/>
    <w:rsid w:val="0005387A"/>
    <w:rsid w:val="00053CAC"/>
    <w:rsid w:val="00055701"/>
    <w:rsid w:val="000562F3"/>
    <w:rsid w:val="00057156"/>
    <w:rsid w:val="00061633"/>
    <w:rsid w:val="00063535"/>
    <w:rsid w:val="00063684"/>
    <w:rsid w:val="00064841"/>
    <w:rsid w:val="00064E37"/>
    <w:rsid w:val="00067E8C"/>
    <w:rsid w:val="00070221"/>
    <w:rsid w:val="00073D01"/>
    <w:rsid w:val="00074044"/>
    <w:rsid w:val="0007674E"/>
    <w:rsid w:val="00077A58"/>
    <w:rsid w:val="000801DF"/>
    <w:rsid w:val="00080B9C"/>
    <w:rsid w:val="00080EA1"/>
    <w:rsid w:val="00081CCF"/>
    <w:rsid w:val="000852E2"/>
    <w:rsid w:val="0008572B"/>
    <w:rsid w:val="000875A9"/>
    <w:rsid w:val="000903CC"/>
    <w:rsid w:val="000916A8"/>
    <w:rsid w:val="00092180"/>
    <w:rsid w:val="0009314E"/>
    <w:rsid w:val="0009349A"/>
    <w:rsid w:val="00096627"/>
    <w:rsid w:val="00096BEF"/>
    <w:rsid w:val="000979C7"/>
    <w:rsid w:val="00097FB7"/>
    <w:rsid w:val="000A1B15"/>
    <w:rsid w:val="000A3039"/>
    <w:rsid w:val="000A4B7C"/>
    <w:rsid w:val="000A73F0"/>
    <w:rsid w:val="000A7490"/>
    <w:rsid w:val="000A7C4E"/>
    <w:rsid w:val="000B27AF"/>
    <w:rsid w:val="000B4CF4"/>
    <w:rsid w:val="000B5A73"/>
    <w:rsid w:val="000B61F9"/>
    <w:rsid w:val="000C043B"/>
    <w:rsid w:val="000C2393"/>
    <w:rsid w:val="000C3254"/>
    <w:rsid w:val="000C3C48"/>
    <w:rsid w:val="000C4AFB"/>
    <w:rsid w:val="000C6B51"/>
    <w:rsid w:val="000C798E"/>
    <w:rsid w:val="000D0632"/>
    <w:rsid w:val="000D2543"/>
    <w:rsid w:val="000D365C"/>
    <w:rsid w:val="000D4127"/>
    <w:rsid w:val="000D4EBB"/>
    <w:rsid w:val="000D4EBF"/>
    <w:rsid w:val="000D71CB"/>
    <w:rsid w:val="000D7C25"/>
    <w:rsid w:val="000E02C1"/>
    <w:rsid w:val="000E0EC0"/>
    <w:rsid w:val="000E2F5B"/>
    <w:rsid w:val="000E3E2B"/>
    <w:rsid w:val="000E54AF"/>
    <w:rsid w:val="000E5C7E"/>
    <w:rsid w:val="000E669D"/>
    <w:rsid w:val="000E7283"/>
    <w:rsid w:val="000F160C"/>
    <w:rsid w:val="000F48A8"/>
    <w:rsid w:val="000F7136"/>
    <w:rsid w:val="001024CE"/>
    <w:rsid w:val="001027F6"/>
    <w:rsid w:val="00102A34"/>
    <w:rsid w:val="001039DB"/>
    <w:rsid w:val="00103C88"/>
    <w:rsid w:val="00105356"/>
    <w:rsid w:val="0010685B"/>
    <w:rsid w:val="00107275"/>
    <w:rsid w:val="00114CD3"/>
    <w:rsid w:val="00114FCC"/>
    <w:rsid w:val="00120825"/>
    <w:rsid w:val="0012155D"/>
    <w:rsid w:val="00121584"/>
    <w:rsid w:val="00121C3A"/>
    <w:rsid w:val="00122D1D"/>
    <w:rsid w:val="00127007"/>
    <w:rsid w:val="001276AA"/>
    <w:rsid w:val="001302BB"/>
    <w:rsid w:val="00132E8C"/>
    <w:rsid w:val="00133D40"/>
    <w:rsid w:val="00133E51"/>
    <w:rsid w:val="00135333"/>
    <w:rsid w:val="00135D3C"/>
    <w:rsid w:val="00140D7C"/>
    <w:rsid w:val="00142A34"/>
    <w:rsid w:val="00142EAF"/>
    <w:rsid w:val="00144F53"/>
    <w:rsid w:val="001463AD"/>
    <w:rsid w:val="00147AE2"/>
    <w:rsid w:val="001505AA"/>
    <w:rsid w:val="00151FF0"/>
    <w:rsid w:val="00152860"/>
    <w:rsid w:val="001606B9"/>
    <w:rsid w:val="00161C8A"/>
    <w:rsid w:val="00180E16"/>
    <w:rsid w:val="0018163E"/>
    <w:rsid w:val="001825EF"/>
    <w:rsid w:val="00183D89"/>
    <w:rsid w:val="0018499D"/>
    <w:rsid w:val="00185430"/>
    <w:rsid w:val="00193ECC"/>
    <w:rsid w:val="00194CDA"/>
    <w:rsid w:val="00196FD5"/>
    <w:rsid w:val="001A02E9"/>
    <w:rsid w:val="001A11BB"/>
    <w:rsid w:val="001A7453"/>
    <w:rsid w:val="001B1768"/>
    <w:rsid w:val="001B1E78"/>
    <w:rsid w:val="001B30B7"/>
    <w:rsid w:val="001B6AD4"/>
    <w:rsid w:val="001C0AC5"/>
    <w:rsid w:val="001C0DEE"/>
    <w:rsid w:val="001C376A"/>
    <w:rsid w:val="001C3D78"/>
    <w:rsid w:val="001D06B2"/>
    <w:rsid w:val="001D2A5C"/>
    <w:rsid w:val="001D4452"/>
    <w:rsid w:val="001E2BCC"/>
    <w:rsid w:val="001E49E9"/>
    <w:rsid w:val="001E5310"/>
    <w:rsid w:val="001E5C94"/>
    <w:rsid w:val="001E64E8"/>
    <w:rsid w:val="001E7D84"/>
    <w:rsid w:val="001E7E85"/>
    <w:rsid w:val="001F0032"/>
    <w:rsid w:val="001F07B5"/>
    <w:rsid w:val="001F2112"/>
    <w:rsid w:val="001F2B9D"/>
    <w:rsid w:val="001F3DBC"/>
    <w:rsid w:val="001F6407"/>
    <w:rsid w:val="00202F73"/>
    <w:rsid w:val="0020583F"/>
    <w:rsid w:val="00207415"/>
    <w:rsid w:val="00207E1A"/>
    <w:rsid w:val="002103B8"/>
    <w:rsid w:val="00212494"/>
    <w:rsid w:val="00213FBB"/>
    <w:rsid w:val="0021684F"/>
    <w:rsid w:val="002213DA"/>
    <w:rsid w:val="00221C54"/>
    <w:rsid w:val="00231F71"/>
    <w:rsid w:val="00234ABC"/>
    <w:rsid w:val="00237014"/>
    <w:rsid w:val="002413E0"/>
    <w:rsid w:val="002445AB"/>
    <w:rsid w:val="002453CB"/>
    <w:rsid w:val="00251B1F"/>
    <w:rsid w:val="0025298B"/>
    <w:rsid w:val="00253B09"/>
    <w:rsid w:val="00254FA6"/>
    <w:rsid w:val="00255F95"/>
    <w:rsid w:val="002565D0"/>
    <w:rsid w:val="002603BC"/>
    <w:rsid w:val="00261BFA"/>
    <w:rsid w:val="00266E74"/>
    <w:rsid w:val="002677A9"/>
    <w:rsid w:val="00267D97"/>
    <w:rsid w:val="002724DF"/>
    <w:rsid w:val="00272BC6"/>
    <w:rsid w:val="00274B7F"/>
    <w:rsid w:val="00275284"/>
    <w:rsid w:val="00275F71"/>
    <w:rsid w:val="00276E2B"/>
    <w:rsid w:val="0027796A"/>
    <w:rsid w:val="00281004"/>
    <w:rsid w:val="00281FD3"/>
    <w:rsid w:val="002836F7"/>
    <w:rsid w:val="00283860"/>
    <w:rsid w:val="00284474"/>
    <w:rsid w:val="00287ED8"/>
    <w:rsid w:val="00291133"/>
    <w:rsid w:val="00293390"/>
    <w:rsid w:val="002960C2"/>
    <w:rsid w:val="002A0D8D"/>
    <w:rsid w:val="002A0E8A"/>
    <w:rsid w:val="002A2E46"/>
    <w:rsid w:val="002A3ABA"/>
    <w:rsid w:val="002A63E0"/>
    <w:rsid w:val="002B07B9"/>
    <w:rsid w:val="002B5A74"/>
    <w:rsid w:val="002B60EC"/>
    <w:rsid w:val="002B7A6B"/>
    <w:rsid w:val="002C25F7"/>
    <w:rsid w:val="002C2804"/>
    <w:rsid w:val="002C62EF"/>
    <w:rsid w:val="002C6FA1"/>
    <w:rsid w:val="002D0BD7"/>
    <w:rsid w:val="002D2390"/>
    <w:rsid w:val="002D262F"/>
    <w:rsid w:val="002D2865"/>
    <w:rsid w:val="002D5879"/>
    <w:rsid w:val="002E440B"/>
    <w:rsid w:val="002E546C"/>
    <w:rsid w:val="002E6016"/>
    <w:rsid w:val="002F0122"/>
    <w:rsid w:val="002F164F"/>
    <w:rsid w:val="002F2085"/>
    <w:rsid w:val="002F355B"/>
    <w:rsid w:val="002F396E"/>
    <w:rsid w:val="002F3CC0"/>
    <w:rsid w:val="0030007A"/>
    <w:rsid w:val="00300D61"/>
    <w:rsid w:val="003019E3"/>
    <w:rsid w:val="0030411E"/>
    <w:rsid w:val="00305723"/>
    <w:rsid w:val="0030620A"/>
    <w:rsid w:val="003063CD"/>
    <w:rsid w:val="003114F8"/>
    <w:rsid w:val="00313D99"/>
    <w:rsid w:val="00313F73"/>
    <w:rsid w:val="003169AC"/>
    <w:rsid w:val="00317E5D"/>
    <w:rsid w:val="00320426"/>
    <w:rsid w:val="00322295"/>
    <w:rsid w:val="00322DDB"/>
    <w:rsid w:val="00323025"/>
    <w:rsid w:val="003249D4"/>
    <w:rsid w:val="00330E9E"/>
    <w:rsid w:val="003322A8"/>
    <w:rsid w:val="003330DA"/>
    <w:rsid w:val="00333C73"/>
    <w:rsid w:val="00337079"/>
    <w:rsid w:val="003378F8"/>
    <w:rsid w:val="00341460"/>
    <w:rsid w:val="0034554E"/>
    <w:rsid w:val="00346F71"/>
    <w:rsid w:val="00352D33"/>
    <w:rsid w:val="0035486D"/>
    <w:rsid w:val="00355EE0"/>
    <w:rsid w:val="00357336"/>
    <w:rsid w:val="00357BAF"/>
    <w:rsid w:val="00357D76"/>
    <w:rsid w:val="003610C9"/>
    <w:rsid w:val="003620A2"/>
    <w:rsid w:val="00363912"/>
    <w:rsid w:val="00363C85"/>
    <w:rsid w:val="0036569F"/>
    <w:rsid w:val="00370C28"/>
    <w:rsid w:val="003725B3"/>
    <w:rsid w:val="0037389F"/>
    <w:rsid w:val="00375406"/>
    <w:rsid w:val="00377DA2"/>
    <w:rsid w:val="00381234"/>
    <w:rsid w:val="003817CF"/>
    <w:rsid w:val="003820B4"/>
    <w:rsid w:val="00383426"/>
    <w:rsid w:val="0038489B"/>
    <w:rsid w:val="00385725"/>
    <w:rsid w:val="00385ABD"/>
    <w:rsid w:val="00386EFD"/>
    <w:rsid w:val="0039079B"/>
    <w:rsid w:val="00390B15"/>
    <w:rsid w:val="0039116B"/>
    <w:rsid w:val="003930C9"/>
    <w:rsid w:val="003964C9"/>
    <w:rsid w:val="003973DD"/>
    <w:rsid w:val="003A19F5"/>
    <w:rsid w:val="003A6DAF"/>
    <w:rsid w:val="003A79D3"/>
    <w:rsid w:val="003B2933"/>
    <w:rsid w:val="003B2CAC"/>
    <w:rsid w:val="003B33DC"/>
    <w:rsid w:val="003B47B7"/>
    <w:rsid w:val="003B5152"/>
    <w:rsid w:val="003B54BB"/>
    <w:rsid w:val="003B5BF5"/>
    <w:rsid w:val="003B5C97"/>
    <w:rsid w:val="003B63A9"/>
    <w:rsid w:val="003B6831"/>
    <w:rsid w:val="003B6F0E"/>
    <w:rsid w:val="003B7FF2"/>
    <w:rsid w:val="003C01F6"/>
    <w:rsid w:val="003C05B6"/>
    <w:rsid w:val="003C18DB"/>
    <w:rsid w:val="003C3633"/>
    <w:rsid w:val="003C5FBA"/>
    <w:rsid w:val="003D163F"/>
    <w:rsid w:val="003D35AE"/>
    <w:rsid w:val="003D5737"/>
    <w:rsid w:val="003D5D98"/>
    <w:rsid w:val="003E0403"/>
    <w:rsid w:val="003E0F26"/>
    <w:rsid w:val="003E376B"/>
    <w:rsid w:val="003E37A4"/>
    <w:rsid w:val="003E5D8B"/>
    <w:rsid w:val="003F0CC2"/>
    <w:rsid w:val="003F1875"/>
    <w:rsid w:val="003F47C8"/>
    <w:rsid w:val="003F6789"/>
    <w:rsid w:val="003F72E2"/>
    <w:rsid w:val="00404789"/>
    <w:rsid w:val="004072F6"/>
    <w:rsid w:val="004076A5"/>
    <w:rsid w:val="00410452"/>
    <w:rsid w:val="00412DFB"/>
    <w:rsid w:val="004140B9"/>
    <w:rsid w:val="004179B7"/>
    <w:rsid w:val="00417A30"/>
    <w:rsid w:val="00422821"/>
    <w:rsid w:val="004233EE"/>
    <w:rsid w:val="00423D54"/>
    <w:rsid w:val="00424C86"/>
    <w:rsid w:val="004256EF"/>
    <w:rsid w:val="0042650D"/>
    <w:rsid w:val="00426B98"/>
    <w:rsid w:val="00431CEF"/>
    <w:rsid w:val="00432471"/>
    <w:rsid w:val="00434802"/>
    <w:rsid w:val="00437743"/>
    <w:rsid w:val="00441F1F"/>
    <w:rsid w:val="004435C8"/>
    <w:rsid w:val="00444A71"/>
    <w:rsid w:val="004476FC"/>
    <w:rsid w:val="00452FEE"/>
    <w:rsid w:val="00453DD7"/>
    <w:rsid w:val="00454D62"/>
    <w:rsid w:val="00456117"/>
    <w:rsid w:val="004566B9"/>
    <w:rsid w:val="0046268A"/>
    <w:rsid w:val="004646F8"/>
    <w:rsid w:val="0046656C"/>
    <w:rsid w:val="00467026"/>
    <w:rsid w:val="00467346"/>
    <w:rsid w:val="004723E7"/>
    <w:rsid w:val="00474955"/>
    <w:rsid w:val="00476F58"/>
    <w:rsid w:val="0047749C"/>
    <w:rsid w:val="00484014"/>
    <w:rsid w:val="0049175E"/>
    <w:rsid w:val="00492444"/>
    <w:rsid w:val="00496284"/>
    <w:rsid w:val="00496FC6"/>
    <w:rsid w:val="0049730F"/>
    <w:rsid w:val="004A212C"/>
    <w:rsid w:val="004A2868"/>
    <w:rsid w:val="004A4F1D"/>
    <w:rsid w:val="004A540D"/>
    <w:rsid w:val="004A5FA9"/>
    <w:rsid w:val="004B30B0"/>
    <w:rsid w:val="004B323B"/>
    <w:rsid w:val="004B32B2"/>
    <w:rsid w:val="004B399D"/>
    <w:rsid w:val="004B5BAA"/>
    <w:rsid w:val="004B78A1"/>
    <w:rsid w:val="004B78D8"/>
    <w:rsid w:val="004B7B54"/>
    <w:rsid w:val="004C11CB"/>
    <w:rsid w:val="004C1713"/>
    <w:rsid w:val="004C203B"/>
    <w:rsid w:val="004C6751"/>
    <w:rsid w:val="004D1584"/>
    <w:rsid w:val="004D4758"/>
    <w:rsid w:val="004D62CD"/>
    <w:rsid w:val="004E24C7"/>
    <w:rsid w:val="004E57BD"/>
    <w:rsid w:val="004E5A8C"/>
    <w:rsid w:val="004E7348"/>
    <w:rsid w:val="004F0B6D"/>
    <w:rsid w:val="004F2C99"/>
    <w:rsid w:val="004F6773"/>
    <w:rsid w:val="00503D6E"/>
    <w:rsid w:val="00504772"/>
    <w:rsid w:val="005063D4"/>
    <w:rsid w:val="005101E4"/>
    <w:rsid w:val="005126C4"/>
    <w:rsid w:val="0051387B"/>
    <w:rsid w:val="00513CEB"/>
    <w:rsid w:val="00514CFE"/>
    <w:rsid w:val="00515DA2"/>
    <w:rsid w:val="00515E8D"/>
    <w:rsid w:val="00522295"/>
    <w:rsid w:val="005236E3"/>
    <w:rsid w:val="005244B5"/>
    <w:rsid w:val="00524688"/>
    <w:rsid w:val="00525585"/>
    <w:rsid w:val="005268D3"/>
    <w:rsid w:val="00526A1F"/>
    <w:rsid w:val="005305B4"/>
    <w:rsid w:val="00535A3C"/>
    <w:rsid w:val="00535CD5"/>
    <w:rsid w:val="00536AD5"/>
    <w:rsid w:val="00537C11"/>
    <w:rsid w:val="0054505C"/>
    <w:rsid w:val="00552009"/>
    <w:rsid w:val="00554998"/>
    <w:rsid w:val="0056022A"/>
    <w:rsid w:val="0056521B"/>
    <w:rsid w:val="005708B0"/>
    <w:rsid w:val="005718BC"/>
    <w:rsid w:val="005718C3"/>
    <w:rsid w:val="0057210A"/>
    <w:rsid w:val="00575BA0"/>
    <w:rsid w:val="00576DE5"/>
    <w:rsid w:val="00576F0B"/>
    <w:rsid w:val="00580163"/>
    <w:rsid w:val="00580CA6"/>
    <w:rsid w:val="0058317A"/>
    <w:rsid w:val="00584AFE"/>
    <w:rsid w:val="005850CA"/>
    <w:rsid w:val="00585FDC"/>
    <w:rsid w:val="005864E1"/>
    <w:rsid w:val="005901BF"/>
    <w:rsid w:val="0059196E"/>
    <w:rsid w:val="005924CB"/>
    <w:rsid w:val="00594352"/>
    <w:rsid w:val="00595B35"/>
    <w:rsid w:val="00596BBB"/>
    <w:rsid w:val="00596F38"/>
    <w:rsid w:val="005A10B2"/>
    <w:rsid w:val="005A157A"/>
    <w:rsid w:val="005A1A62"/>
    <w:rsid w:val="005A2EB1"/>
    <w:rsid w:val="005A5A08"/>
    <w:rsid w:val="005B1AAD"/>
    <w:rsid w:val="005B2071"/>
    <w:rsid w:val="005B3A1B"/>
    <w:rsid w:val="005B43A9"/>
    <w:rsid w:val="005B459C"/>
    <w:rsid w:val="005B5CAA"/>
    <w:rsid w:val="005B62A2"/>
    <w:rsid w:val="005B65C9"/>
    <w:rsid w:val="005B69B1"/>
    <w:rsid w:val="005C0D2B"/>
    <w:rsid w:val="005C47B8"/>
    <w:rsid w:val="005C4820"/>
    <w:rsid w:val="005C567A"/>
    <w:rsid w:val="005C700D"/>
    <w:rsid w:val="005D321D"/>
    <w:rsid w:val="005D350D"/>
    <w:rsid w:val="005D4A29"/>
    <w:rsid w:val="005E120A"/>
    <w:rsid w:val="005E1D76"/>
    <w:rsid w:val="005E55D1"/>
    <w:rsid w:val="005F22B5"/>
    <w:rsid w:val="005F3F48"/>
    <w:rsid w:val="005F471A"/>
    <w:rsid w:val="005F68D0"/>
    <w:rsid w:val="005F696C"/>
    <w:rsid w:val="00601138"/>
    <w:rsid w:val="0060499E"/>
    <w:rsid w:val="006058C7"/>
    <w:rsid w:val="00605BDD"/>
    <w:rsid w:val="00605C23"/>
    <w:rsid w:val="006062BB"/>
    <w:rsid w:val="00606E46"/>
    <w:rsid w:val="00607B39"/>
    <w:rsid w:val="0061107A"/>
    <w:rsid w:val="00613E6A"/>
    <w:rsid w:val="00620EF9"/>
    <w:rsid w:val="006225D6"/>
    <w:rsid w:val="006232D4"/>
    <w:rsid w:val="00623639"/>
    <w:rsid w:val="00623DF0"/>
    <w:rsid w:val="00625DE9"/>
    <w:rsid w:val="00627C6A"/>
    <w:rsid w:val="00631506"/>
    <w:rsid w:val="00631547"/>
    <w:rsid w:val="00636DB7"/>
    <w:rsid w:val="00637F9B"/>
    <w:rsid w:val="00640008"/>
    <w:rsid w:val="00640CBF"/>
    <w:rsid w:val="006411C9"/>
    <w:rsid w:val="00647D60"/>
    <w:rsid w:val="00653111"/>
    <w:rsid w:val="0065347E"/>
    <w:rsid w:val="0065669E"/>
    <w:rsid w:val="00657DB1"/>
    <w:rsid w:val="00664982"/>
    <w:rsid w:val="006649A4"/>
    <w:rsid w:val="006701E9"/>
    <w:rsid w:val="006716AA"/>
    <w:rsid w:val="00672061"/>
    <w:rsid w:val="006755B6"/>
    <w:rsid w:val="00676964"/>
    <w:rsid w:val="006810AC"/>
    <w:rsid w:val="00681F02"/>
    <w:rsid w:val="00682814"/>
    <w:rsid w:val="00692376"/>
    <w:rsid w:val="00692D81"/>
    <w:rsid w:val="006A1600"/>
    <w:rsid w:val="006A2C15"/>
    <w:rsid w:val="006A44D9"/>
    <w:rsid w:val="006A5C71"/>
    <w:rsid w:val="006A69FD"/>
    <w:rsid w:val="006A6A5B"/>
    <w:rsid w:val="006B067A"/>
    <w:rsid w:val="006B0CD4"/>
    <w:rsid w:val="006B1300"/>
    <w:rsid w:val="006B540C"/>
    <w:rsid w:val="006B616E"/>
    <w:rsid w:val="006C03DA"/>
    <w:rsid w:val="006C25F7"/>
    <w:rsid w:val="006C2E39"/>
    <w:rsid w:val="006C2EE5"/>
    <w:rsid w:val="006C3ABD"/>
    <w:rsid w:val="006C64EB"/>
    <w:rsid w:val="006C71EF"/>
    <w:rsid w:val="006D00E8"/>
    <w:rsid w:val="006D05DD"/>
    <w:rsid w:val="006D21E4"/>
    <w:rsid w:val="006D2576"/>
    <w:rsid w:val="006D6933"/>
    <w:rsid w:val="006E0186"/>
    <w:rsid w:val="006E1309"/>
    <w:rsid w:val="006E35B2"/>
    <w:rsid w:val="006E7007"/>
    <w:rsid w:val="006F1DF8"/>
    <w:rsid w:val="006F247C"/>
    <w:rsid w:val="006F26CC"/>
    <w:rsid w:val="006F3BD5"/>
    <w:rsid w:val="006F55EC"/>
    <w:rsid w:val="006F62DE"/>
    <w:rsid w:val="00703163"/>
    <w:rsid w:val="00703173"/>
    <w:rsid w:val="00703A54"/>
    <w:rsid w:val="00703B9B"/>
    <w:rsid w:val="00706B0A"/>
    <w:rsid w:val="00707BB8"/>
    <w:rsid w:val="00713365"/>
    <w:rsid w:val="00713C18"/>
    <w:rsid w:val="007160EE"/>
    <w:rsid w:val="00716DF0"/>
    <w:rsid w:val="00717305"/>
    <w:rsid w:val="00720260"/>
    <w:rsid w:val="00725A38"/>
    <w:rsid w:val="0073066B"/>
    <w:rsid w:val="00731BA4"/>
    <w:rsid w:val="007326C2"/>
    <w:rsid w:val="00732864"/>
    <w:rsid w:val="00735863"/>
    <w:rsid w:val="00737A1B"/>
    <w:rsid w:val="007415CD"/>
    <w:rsid w:val="00743133"/>
    <w:rsid w:val="00743231"/>
    <w:rsid w:val="007434B9"/>
    <w:rsid w:val="00745DE5"/>
    <w:rsid w:val="00745EEE"/>
    <w:rsid w:val="00747449"/>
    <w:rsid w:val="00747564"/>
    <w:rsid w:val="007507A2"/>
    <w:rsid w:val="00750F6F"/>
    <w:rsid w:val="007522C8"/>
    <w:rsid w:val="007547E5"/>
    <w:rsid w:val="0075578B"/>
    <w:rsid w:val="00755E6F"/>
    <w:rsid w:val="0075730F"/>
    <w:rsid w:val="00757591"/>
    <w:rsid w:val="00760EA5"/>
    <w:rsid w:val="007620AC"/>
    <w:rsid w:val="0076261A"/>
    <w:rsid w:val="00762C3A"/>
    <w:rsid w:val="00765B2A"/>
    <w:rsid w:val="00766467"/>
    <w:rsid w:val="00767172"/>
    <w:rsid w:val="007679FD"/>
    <w:rsid w:val="00767B08"/>
    <w:rsid w:val="00773599"/>
    <w:rsid w:val="0077460B"/>
    <w:rsid w:val="0077521C"/>
    <w:rsid w:val="007757B8"/>
    <w:rsid w:val="0077671B"/>
    <w:rsid w:val="0078605B"/>
    <w:rsid w:val="0078660E"/>
    <w:rsid w:val="00787487"/>
    <w:rsid w:val="00787559"/>
    <w:rsid w:val="00787EA4"/>
    <w:rsid w:val="007913CC"/>
    <w:rsid w:val="00792C85"/>
    <w:rsid w:val="007930A3"/>
    <w:rsid w:val="007936E5"/>
    <w:rsid w:val="00796192"/>
    <w:rsid w:val="00797E74"/>
    <w:rsid w:val="007A0AFD"/>
    <w:rsid w:val="007A670B"/>
    <w:rsid w:val="007B0F01"/>
    <w:rsid w:val="007B29AE"/>
    <w:rsid w:val="007B48F8"/>
    <w:rsid w:val="007B4D8E"/>
    <w:rsid w:val="007B4F8B"/>
    <w:rsid w:val="007C190F"/>
    <w:rsid w:val="007C1DF0"/>
    <w:rsid w:val="007C3C9A"/>
    <w:rsid w:val="007C40D8"/>
    <w:rsid w:val="007E04D0"/>
    <w:rsid w:val="007E2E29"/>
    <w:rsid w:val="007E345D"/>
    <w:rsid w:val="007E3512"/>
    <w:rsid w:val="007E69DB"/>
    <w:rsid w:val="007F0004"/>
    <w:rsid w:val="007F09C8"/>
    <w:rsid w:val="007F1693"/>
    <w:rsid w:val="007F3931"/>
    <w:rsid w:val="007F44DB"/>
    <w:rsid w:val="007F491B"/>
    <w:rsid w:val="007F5F2C"/>
    <w:rsid w:val="007F6AA3"/>
    <w:rsid w:val="00804692"/>
    <w:rsid w:val="00812E90"/>
    <w:rsid w:val="00814CA1"/>
    <w:rsid w:val="00820751"/>
    <w:rsid w:val="00820CDB"/>
    <w:rsid w:val="00821F8D"/>
    <w:rsid w:val="00823F19"/>
    <w:rsid w:val="00824D18"/>
    <w:rsid w:val="008251D4"/>
    <w:rsid w:val="00826392"/>
    <w:rsid w:val="00826EFB"/>
    <w:rsid w:val="00827330"/>
    <w:rsid w:val="00830DE0"/>
    <w:rsid w:val="008332B5"/>
    <w:rsid w:val="00836346"/>
    <w:rsid w:val="00843A6D"/>
    <w:rsid w:val="008440EE"/>
    <w:rsid w:val="00844126"/>
    <w:rsid w:val="00846DA3"/>
    <w:rsid w:val="00847CD2"/>
    <w:rsid w:val="00857D63"/>
    <w:rsid w:val="0086004B"/>
    <w:rsid w:val="00861D5B"/>
    <w:rsid w:val="00861EE5"/>
    <w:rsid w:val="008643BD"/>
    <w:rsid w:val="0086488D"/>
    <w:rsid w:val="0086661A"/>
    <w:rsid w:val="00871AC5"/>
    <w:rsid w:val="008733AD"/>
    <w:rsid w:val="00873DC3"/>
    <w:rsid w:val="00875384"/>
    <w:rsid w:val="00877204"/>
    <w:rsid w:val="00881354"/>
    <w:rsid w:val="00883935"/>
    <w:rsid w:val="008844EE"/>
    <w:rsid w:val="00884A05"/>
    <w:rsid w:val="008858DE"/>
    <w:rsid w:val="00887AD9"/>
    <w:rsid w:val="00890EBA"/>
    <w:rsid w:val="00892B5B"/>
    <w:rsid w:val="00895843"/>
    <w:rsid w:val="008A19EA"/>
    <w:rsid w:val="008A222F"/>
    <w:rsid w:val="008A4712"/>
    <w:rsid w:val="008A55D3"/>
    <w:rsid w:val="008A6C75"/>
    <w:rsid w:val="008B00D4"/>
    <w:rsid w:val="008B3896"/>
    <w:rsid w:val="008B5543"/>
    <w:rsid w:val="008B6CC0"/>
    <w:rsid w:val="008B7635"/>
    <w:rsid w:val="008B79AD"/>
    <w:rsid w:val="008C0356"/>
    <w:rsid w:val="008C47D0"/>
    <w:rsid w:val="008C4999"/>
    <w:rsid w:val="008C4F1F"/>
    <w:rsid w:val="008C5FC2"/>
    <w:rsid w:val="008C7DAA"/>
    <w:rsid w:val="008D1FF3"/>
    <w:rsid w:val="008D2029"/>
    <w:rsid w:val="008D559A"/>
    <w:rsid w:val="008D56B0"/>
    <w:rsid w:val="008D7CBA"/>
    <w:rsid w:val="008E3614"/>
    <w:rsid w:val="008E569E"/>
    <w:rsid w:val="008F0EFC"/>
    <w:rsid w:val="008F28BB"/>
    <w:rsid w:val="008F4E07"/>
    <w:rsid w:val="008F6755"/>
    <w:rsid w:val="00901726"/>
    <w:rsid w:val="00906572"/>
    <w:rsid w:val="009069E7"/>
    <w:rsid w:val="00911359"/>
    <w:rsid w:val="00913A8F"/>
    <w:rsid w:val="009168AD"/>
    <w:rsid w:val="00916A0E"/>
    <w:rsid w:val="00917051"/>
    <w:rsid w:val="00925DA8"/>
    <w:rsid w:val="00925F8E"/>
    <w:rsid w:val="0092678D"/>
    <w:rsid w:val="00933F02"/>
    <w:rsid w:val="00934552"/>
    <w:rsid w:val="009363D9"/>
    <w:rsid w:val="00936C94"/>
    <w:rsid w:val="009401B3"/>
    <w:rsid w:val="00944E42"/>
    <w:rsid w:val="00952414"/>
    <w:rsid w:val="009526D0"/>
    <w:rsid w:val="009528B8"/>
    <w:rsid w:val="00957C83"/>
    <w:rsid w:val="00960FD4"/>
    <w:rsid w:val="0096142D"/>
    <w:rsid w:val="00964165"/>
    <w:rsid w:val="00965B98"/>
    <w:rsid w:val="00966E17"/>
    <w:rsid w:val="00967363"/>
    <w:rsid w:val="009717AD"/>
    <w:rsid w:val="009743A8"/>
    <w:rsid w:val="00975527"/>
    <w:rsid w:val="00980418"/>
    <w:rsid w:val="009822A0"/>
    <w:rsid w:val="00985837"/>
    <w:rsid w:val="0098798A"/>
    <w:rsid w:val="00987A7A"/>
    <w:rsid w:val="009916DB"/>
    <w:rsid w:val="00992532"/>
    <w:rsid w:val="0099652B"/>
    <w:rsid w:val="009A26AA"/>
    <w:rsid w:val="009A37FF"/>
    <w:rsid w:val="009A3E3F"/>
    <w:rsid w:val="009A70FE"/>
    <w:rsid w:val="009B13FB"/>
    <w:rsid w:val="009B1938"/>
    <w:rsid w:val="009B4A88"/>
    <w:rsid w:val="009B66F2"/>
    <w:rsid w:val="009B7F01"/>
    <w:rsid w:val="009C0E96"/>
    <w:rsid w:val="009C1DFE"/>
    <w:rsid w:val="009C243A"/>
    <w:rsid w:val="009C343E"/>
    <w:rsid w:val="009C3C46"/>
    <w:rsid w:val="009D1631"/>
    <w:rsid w:val="009D5B89"/>
    <w:rsid w:val="009D7956"/>
    <w:rsid w:val="009E0645"/>
    <w:rsid w:val="009E2BAA"/>
    <w:rsid w:val="009E31F6"/>
    <w:rsid w:val="009E42D5"/>
    <w:rsid w:val="009E53D9"/>
    <w:rsid w:val="009E615D"/>
    <w:rsid w:val="009F3FB4"/>
    <w:rsid w:val="009F470A"/>
    <w:rsid w:val="009F5591"/>
    <w:rsid w:val="009F6092"/>
    <w:rsid w:val="009F7031"/>
    <w:rsid w:val="00A00FF9"/>
    <w:rsid w:val="00A027B2"/>
    <w:rsid w:val="00A02B34"/>
    <w:rsid w:val="00A02FE8"/>
    <w:rsid w:val="00A0419A"/>
    <w:rsid w:val="00A04999"/>
    <w:rsid w:val="00A05465"/>
    <w:rsid w:val="00A05FF6"/>
    <w:rsid w:val="00A06736"/>
    <w:rsid w:val="00A07521"/>
    <w:rsid w:val="00A109E9"/>
    <w:rsid w:val="00A10AAA"/>
    <w:rsid w:val="00A110DE"/>
    <w:rsid w:val="00A12B50"/>
    <w:rsid w:val="00A147EC"/>
    <w:rsid w:val="00A17AC9"/>
    <w:rsid w:val="00A217E9"/>
    <w:rsid w:val="00A22182"/>
    <w:rsid w:val="00A26A97"/>
    <w:rsid w:val="00A26F01"/>
    <w:rsid w:val="00A3079D"/>
    <w:rsid w:val="00A32DBB"/>
    <w:rsid w:val="00A32F03"/>
    <w:rsid w:val="00A332DE"/>
    <w:rsid w:val="00A3402F"/>
    <w:rsid w:val="00A3708D"/>
    <w:rsid w:val="00A377FE"/>
    <w:rsid w:val="00A37F2E"/>
    <w:rsid w:val="00A416FB"/>
    <w:rsid w:val="00A4437A"/>
    <w:rsid w:val="00A46C6F"/>
    <w:rsid w:val="00A5202F"/>
    <w:rsid w:val="00A5537A"/>
    <w:rsid w:val="00A6202C"/>
    <w:rsid w:val="00A63936"/>
    <w:rsid w:val="00A661F5"/>
    <w:rsid w:val="00A723B1"/>
    <w:rsid w:val="00A74EF6"/>
    <w:rsid w:val="00A75779"/>
    <w:rsid w:val="00A76F79"/>
    <w:rsid w:val="00A827A1"/>
    <w:rsid w:val="00A85409"/>
    <w:rsid w:val="00A85A0D"/>
    <w:rsid w:val="00A865C1"/>
    <w:rsid w:val="00A86EB8"/>
    <w:rsid w:val="00A86EF4"/>
    <w:rsid w:val="00A86F2C"/>
    <w:rsid w:val="00A9003B"/>
    <w:rsid w:val="00A90B2A"/>
    <w:rsid w:val="00A963FB"/>
    <w:rsid w:val="00AA156A"/>
    <w:rsid w:val="00AA3018"/>
    <w:rsid w:val="00AA3624"/>
    <w:rsid w:val="00AA3B09"/>
    <w:rsid w:val="00AA4759"/>
    <w:rsid w:val="00AA61F5"/>
    <w:rsid w:val="00AB1E4F"/>
    <w:rsid w:val="00AB38E9"/>
    <w:rsid w:val="00AB3A8D"/>
    <w:rsid w:val="00AB6967"/>
    <w:rsid w:val="00AB757C"/>
    <w:rsid w:val="00AB7606"/>
    <w:rsid w:val="00AC0154"/>
    <w:rsid w:val="00AC2EA1"/>
    <w:rsid w:val="00AC34B4"/>
    <w:rsid w:val="00AC39B2"/>
    <w:rsid w:val="00AC3E5E"/>
    <w:rsid w:val="00AC441D"/>
    <w:rsid w:val="00AC51A9"/>
    <w:rsid w:val="00AD1302"/>
    <w:rsid w:val="00AD24E6"/>
    <w:rsid w:val="00AD3AAB"/>
    <w:rsid w:val="00AD3CE6"/>
    <w:rsid w:val="00AD6C48"/>
    <w:rsid w:val="00AD7F52"/>
    <w:rsid w:val="00AE0367"/>
    <w:rsid w:val="00AE1C01"/>
    <w:rsid w:val="00AE277E"/>
    <w:rsid w:val="00AE3B4F"/>
    <w:rsid w:val="00AE5990"/>
    <w:rsid w:val="00AE5AD6"/>
    <w:rsid w:val="00AF289B"/>
    <w:rsid w:val="00AF422F"/>
    <w:rsid w:val="00AF4CF7"/>
    <w:rsid w:val="00AF5031"/>
    <w:rsid w:val="00AF6ECE"/>
    <w:rsid w:val="00AF73C8"/>
    <w:rsid w:val="00B01004"/>
    <w:rsid w:val="00B01114"/>
    <w:rsid w:val="00B01C6D"/>
    <w:rsid w:val="00B02228"/>
    <w:rsid w:val="00B02CEF"/>
    <w:rsid w:val="00B04E35"/>
    <w:rsid w:val="00B055B3"/>
    <w:rsid w:val="00B1355F"/>
    <w:rsid w:val="00B1579D"/>
    <w:rsid w:val="00B204BD"/>
    <w:rsid w:val="00B20744"/>
    <w:rsid w:val="00B21EAF"/>
    <w:rsid w:val="00B24143"/>
    <w:rsid w:val="00B24EC2"/>
    <w:rsid w:val="00B3086E"/>
    <w:rsid w:val="00B32231"/>
    <w:rsid w:val="00B3422D"/>
    <w:rsid w:val="00B35B9B"/>
    <w:rsid w:val="00B369B0"/>
    <w:rsid w:val="00B36D02"/>
    <w:rsid w:val="00B40C6F"/>
    <w:rsid w:val="00B41838"/>
    <w:rsid w:val="00B421E7"/>
    <w:rsid w:val="00B42272"/>
    <w:rsid w:val="00B43015"/>
    <w:rsid w:val="00B44B94"/>
    <w:rsid w:val="00B51644"/>
    <w:rsid w:val="00B51738"/>
    <w:rsid w:val="00B51B3D"/>
    <w:rsid w:val="00B524AA"/>
    <w:rsid w:val="00B53535"/>
    <w:rsid w:val="00B535A7"/>
    <w:rsid w:val="00B54C9A"/>
    <w:rsid w:val="00B5663E"/>
    <w:rsid w:val="00B56EA2"/>
    <w:rsid w:val="00B61179"/>
    <w:rsid w:val="00B72F12"/>
    <w:rsid w:val="00B73756"/>
    <w:rsid w:val="00B749D4"/>
    <w:rsid w:val="00B74A33"/>
    <w:rsid w:val="00B7583D"/>
    <w:rsid w:val="00B7595E"/>
    <w:rsid w:val="00B77452"/>
    <w:rsid w:val="00B8020F"/>
    <w:rsid w:val="00B822E3"/>
    <w:rsid w:val="00B84C38"/>
    <w:rsid w:val="00B9138F"/>
    <w:rsid w:val="00B973D5"/>
    <w:rsid w:val="00BA300D"/>
    <w:rsid w:val="00BA457C"/>
    <w:rsid w:val="00BA502C"/>
    <w:rsid w:val="00BA6B6C"/>
    <w:rsid w:val="00BB023A"/>
    <w:rsid w:val="00BB0E8E"/>
    <w:rsid w:val="00BB17CB"/>
    <w:rsid w:val="00BB2B93"/>
    <w:rsid w:val="00BB588B"/>
    <w:rsid w:val="00BB7717"/>
    <w:rsid w:val="00BC0320"/>
    <w:rsid w:val="00BC163B"/>
    <w:rsid w:val="00BC3439"/>
    <w:rsid w:val="00BD05E6"/>
    <w:rsid w:val="00BD0AFF"/>
    <w:rsid w:val="00BD11A7"/>
    <w:rsid w:val="00BD1BBA"/>
    <w:rsid w:val="00BD66CF"/>
    <w:rsid w:val="00BE1740"/>
    <w:rsid w:val="00BE6028"/>
    <w:rsid w:val="00BF0805"/>
    <w:rsid w:val="00BF2F1C"/>
    <w:rsid w:val="00BF5462"/>
    <w:rsid w:val="00C047B3"/>
    <w:rsid w:val="00C04862"/>
    <w:rsid w:val="00C113D3"/>
    <w:rsid w:val="00C11B5A"/>
    <w:rsid w:val="00C1212F"/>
    <w:rsid w:val="00C1412B"/>
    <w:rsid w:val="00C148A9"/>
    <w:rsid w:val="00C15FB4"/>
    <w:rsid w:val="00C171FB"/>
    <w:rsid w:val="00C174C4"/>
    <w:rsid w:val="00C204BE"/>
    <w:rsid w:val="00C2052B"/>
    <w:rsid w:val="00C20C84"/>
    <w:rsid w:val="00C20F8A"/>
    <w:rsid w:val="00C21E82"/>
    <w:rsid w:val="00C2222F"/>
    <w:rsid w:val="00C23D18"/>
    <w:rsid w:val="00C24EA7"/>
    <w:rsid w:val="00C26887"/>
    <w:rsid w:val="00C27B20"/>
    <w:rsid w:val="00C27C9A"/>
    <w:rsid w:val="00C31A9F"/>
    <w:rsid w:val="00C331C3"/>
    <w:rsid w:val="00C3350B"/>
    <w:rsid w:val="00C34ADC"/>
    <w:rsid w:val="00C37A93"/>
    <w:rsid w:val="00C37B28"/>
    <w:rsid w:val="00C41FE1"/>
    <w:rsid w:val="00C42829"/>
    <w:rsid w:val="00C44637"/>
    <w:rsid w:val="00C47580"/>
    <w:rsid w:val="00C47E2A"/>
    <w:rsid w:val="00C5216B"/>
    <w:rsid w:val="00C54552"/>
    <w:rsid w:val="00C5757C"/>
    <w:rsid w:val="00C579FD"/>
    <w:rsid w:val="00C60564"/>
    <w:rsid w:val="00C609BD"/>
    <w:rsid w:val="00C62B2D"/>
    <w:rsid w:val="00C641CD"/>
    <w:rsid w:val="00C64A5B"/>
    <w:rsid w:val="00C6551E"/>
    <w:rsid w:val="00C66C3A"/>
    <w:rsid w:val="00C70D1B"/>
    <w:rsid w:val="00C73B61"/>
    <w:rsid w:val="00C84039"/>
    <w:rsid w:val="00C84986"/>
    <w:rsid w:val="00C9434A"/>
    <w:rsid w:val="00C9798E"/>
    <w:rsid w:val="00CA2C51"/>
    <w:rsid w:val="00CA5D25"/>
    <w:rsid w:val="00CB0A4D"/>
    <w:rsid w:val="00CB2144"/>
    <w:rsid w:val="00CB323C"/>
    <w:rsid w:val="00CB363E"/>
    <w:rsid w:val="00CB7E30"/>
    <w:rsid w:val="00CB7E85"/>
    <w:rsid w:val="00CC0D0A"/>
    <w:rsid w:val="00CC1F30"/>
    <w:rsid w:val="00CC2869"/>
    <w:rsid w:val="00CD3CA8"/>
    <w:rsid w:val="00CD67BD"/>
    <w:rsid w:val="00CD6CEB"/>
    <w:rsid w:val="00CD6DF4"/>
    <w:rsid w:val="00CE0B79"/>
    <w:rsid w:val="00CE2CCB"/>
    <w:rsid w:val="00CE2FD3"/>
    <w:rsid w:val="00CE4CEE"/>
    <w:rsid w:val="00CE551F"/>
    <w:rsid w:val="00CE5A26"/>
    <w:rsid w:val="00CE64EE"/>
    <w:rsid w:val="00CE771A"/>
    <w:rsid w:val="00CF49B6"/>
    <w:rsid w:val="00CF4C4A"/>
    <w:rsid w:val="00CF4FFF"/>
    <w:rsid w:val="00CF6B3A"/>
    <w:rsid w:val="00CF6E03"/>
    <w:rsid w:val="00D0382D"/>
    <w:rsid w:val="00D05751"/>
    <w:rsid w:val="00D06BD6"/>
    <w:rsid w:val="00D07E6A"/>
    <w:rsid w:val="00D07F99"/>
    <w:rsid w:val="00D109A7"/>
    <w:rsid w:val="00D153A8"/>
    <w:rsid w:val="00D17753"/>
    <w:rsid w:val="00D207D5"/>
    <w:rsid w:val="00D20E40"/>
    <w:rsid w:val="00D233F7"/>
    <w:rsid w:val="00D2618F"/>
    <w:rsid w:val="00D27AC5"/>
    <w:rsid w:val="00D34AFB"/>
    <w:rsid w:val="00D4187C"/>
    <w:rsid w:val="00D41F70"/>
    <w:rsid w:val="00D426F1"/>
    <w:rsid w:val="00D43DD4"/>
    <w:rsid w:val="00D4792F"/>
    <w:rsid w:val="00D4795B"/>
    <w:rsid w:val="00D47AC6"/>
    <w:rsid w:val="00D5376E"/>
    <w:rsid w:val="00D54608"/>
    <w:rsid w:val="00D55ACA"/>
    <w:rsid w:val="00D55CF9"/>
    <w:rsid w:val="00D55EB8"/>
    <w:rsid w:val="00D56E99"/>
    <w:rsid w:val="00D60577"/>
    <w:rsid w:val="00D610D2"/>
    <w:rsid w:val="00D62007"/>
    <w:rsid w:val="00D6461C"/>
    <w:rsid w:val="00D66061"/>
    <w:rsid w:val="00D6695C"/>
    <w:rsid w:val="00D72683"/>
    <w:rsid w:val="00D72A9C"/>
    <w:rsid w:val="00D7381B"/>
    <w:rsid w:val="00D773B9"/>
    <w:rsid w:val="00D80368"/>
    <w:rsid w:val="00D81643"/>
    <w:rsid w:val="00D83701"/>
    <w:rsid w:val="00D8416A"/>
    <w:rsid w:val="00D8441A"/>
    <w:rsid w:val="00D90714"/>
    <w:rsid w:val="00D91BB2"/>
    <w:rsid w:val="00D93EE3"/>
    <w:rsid w:val="00D94744"/>
    <w:rsid w:val="00D94869"/>
    <w:rsid w:val="00D95613"/>
    <w:rsid w:val="00D976E2"/>
    <w:rsid w:val="00D97EBE"/>
    <w:rsid w:val="00DA2C86"/>
    <w:rsid w:val="00DA4B95"/>
    <w:rsid w:val="00DA62AF"/>
    <w:rsid w:val="00DA751D"/>
    <w:rsid w:val="00DB0C90"/>
    <w:rsid w:val="00DB0F26"/>
    <w:rsid w:val="00DB1D6E"/>
    <w:rsid w:val="00DB1F89"/>
    <w:rsid w:val="00DB3A68"/>
    <w:rsid w:val="00DB5C90"/>
    <w:rsid w:val="00DB7F9F"/>
    <w:rsid w:val="00DC12BC"/>
    <w:rsid w:val="00DC5FBF"/>
    <w:rsid w:val="00DD134D"/>
    <w:rsid w:val="00DD348F"/>
    <w:rsid w:val="00DD462D"/>
    <w:rsid w:val="00DD47D4"/>
    <w:rsid w:val="00DD4F2D"/>
    <w:rsid w:val="00DE089C"/>
    <w:rsid w:val="00DE3E93"/>
    <w:rsid w:val="00DE4EBA"/>
    <w:rsid w:val="00DE779D"/>
    <w:rsid w:val="00DE78B7"/>
    <w:rsid w:val="00DF30FF"/>
    <w:rsid w:val="00DF3522"/>
    <w:rsid w:val="00DF44F5"/>
    <w:rsid w:val="00DF48E3"/>
    <w:rsid w:val="00DF54B3"/>
    <w:rsid w:val="00DF5E6C"/>
    <w:rsid w:val="00E04069"/>
    <w:rsid w:val="00E07288"/>
    <w:rsid w:val="00E116ED"/>
    <w:rsid w:val="00E131BA"/>
    <w:rsid w:val="00E134EE"/>
    <w:rsid w:val="00E17968"/>
    <w:rsid w:val="00E207BF"/>
    <w:rsid w:val="00E2081A"/>
    <w:rsid w:val="00E22F03"/>
    <w:rsid w:val="00E2396B"/>
    <w:rsid w:val="00E245A2"/>
    <w:rsid w:val="00E24EB8"/>
    <w:rsid w:val="00E27745"/>
    <w:rsid w:val="00E32F45"/>
    <w:rsid w:val="00E41CDC"/>
    <w:rsid w:val="00E43B81"/>
    <w:rsid w:val="00E444F1"/>
    <w:rsid w:val="00E449DE"/>
    <w:rsid w:val="00E462FC"/>
    <w:rsid w:val="00E46875"/>
    <w:rsid w:val="00E501FB"/>
    <w:rsid w:val="00E52002"/>
    <w:rsid w:val="00E52B1D"/>
    <w:rsid w:val="00E543EC"/>
    <w:rsid w:val="00E558F5"/>
    <w:rsid w:val="00E56299"/>
    <w:rsid w:val="00E56D4F"/>
    <w:rsid w:val="00E56F72"/>
    <w:rsid w:val="00E6224C"/>
    <w:rsid w:val="00E64C7C"/>
    <w:rsid w:val="00E66B8D"/>
    <w:rsid w:val="00E67603"/>
    <w:rsid w:val="00E7020A"/>
    <w:rsid w:val="00E70C96"/>
    <w:rsid w:val="00E71050"/>
    <w:rsid w:val="00E71DDD"/>
    <w:rsid w:val="00E721CA"/>
    <w:rsid w:val="00E72E9D"/>
    <w:rsid w:val="00E75C4C"/>
    <w:rsid w:val="00E82FE1"/>
    <w:rsid w:val="00E835D5"/>
    <w:rsid w:val="00E83C06"/>
    <w:rsid w:val="00E918FB"/>
    <w:rsid w:val="00E91CAC"/>
    <w:rsid w:val="00E9219C"/>
    <w:rsid w:val="00E928E7"/>
    <w:rsid w:val="00E93AEE"/>
    <w:rsid w:val="00E959CF"/>
    <w:rsid w:val="00E96F72"/>
    <w:rsid w:val="00E97012"/>
    <w:rsid w:val="00E976F1"/>
    <w:rsid w:val="00EA0387"/>
    <w:rsid w:val="00EA10A9"/>
    <w:rsid w:val="00EA1FF8"/>
    <w:rsid w:val="00EA2471"/>
    <w:rsid w:val="00EA2C85"/>
    <w:rsid w:val="00EA4C6E"/>
    <w:rsid w:val="00EA56B1"/>
    <w:rsid w:val="00EA76BE"/>
    <w:rsid w:val="00EB16A3"/>
    <w:rsid w:val="00EC5DCC"/>
    <w:rsid w:val="00EC64AF"/>
    <w:rsid w:val="00ED0B9E"/>
    <w:rsid w:val="00ED1A4E"/>
    <w:rsid w:val="00ED26BF"/>
    <w:rsid w:val="00ED5F60"/>
    <w:rsid w:val="00ED7B3E"/>
    <w:rsid w:val="00EE0F2E"/>
    <w:rsid w:val="00EE39D3"/>
    <w:rsid w:val="00EE572D"/>
    <w:rsid w:val="00EF00CB"/>
    <w:rsid w:val="00EF01DC"/>
    <w:rsid w:val="00EF50B9"/>
    <w:rsid w:val="00EF66A7"/>
    <w:rsid w:val="00EF7824"/>
    <w:rsid w:val="00EF7A76"/>
    <w:rsid w:val="00F00ADE"/>
    <w:rsid w:val="00F00CA9"/>
    <w:rsid w:val="00F01386"/>
    <w:rsid w:val="00F01769"/>
    <w:rsid w:val="00F01BD7"/>
    <w:rsid w:val="00F02529"/>
    <w:rsid w:val="00F02749"/>
    <w:rsid w:val="00F057B8"/>
    <w:rsid w:val="00F057DF"/>
    <w:rsid w:val="00F12D6B"/>
    <w:rsid w:val="00F144C8"/>
    <w:rsid w:val="00F14F5C"/>
    <w:rsid w:val="00F216FD"/>
    <w:rsid w:val="00F2381F"/>
    <w:rsid w:val="00F23C74"/>
    <w:rsid w:val="00F3188B"/>
    <w:rsid w:val="00F31F4C"/>
    <w:rsid w:val="00F322A7"/>
    <w:rsid w:val="00F32927"/>
    <w:rsid w:val="00F32959"/>
    <w:rsid w:val="00F33A4D"/>
    <w:rsid w:val="00F34A12"/>
    <w:rsid w:val="00F35FED"/>
    <w:rsid w:val="00F3793C"/>
    <w:rsid w:val="00F402E6"/>
    <w:rsid w:val="00F4092F"/>
    <w:rsid w:val="00F4265B"/>
    <w:rsid w:val="00F441F8"/>
    <w:rsid w:val="00F45D6C"/>
    <w:rsid w:val="00F46225"/>
    <w:rsid w:val="00F50D51"/>
    <w:rsid w:val="00F53236"/>
    <w:rsid w:val="00F54824"/>
    <w:rsid w:val="00F61F24"/>
    <w:rsid w:val="00F628D7"/>
    <w:rsid w:val="00F63F9C"/>
    <w:rsid w:val="00F70340"/>
    <w:rsid w:val="00F73A06"/>
    <w:rsid w:val="00F74F2A"/>
    <w:rsid w:val="00F75BF5"/>
    <w:rsid w:val="00F8012A"/>
    <w:rsid w:val="00F802EA"/>
    <w:rsid w:val="00F808D7"/>
    <w:rsid w:val="00F81878"/>
    <w:rsid w:val="00F822A7"/>
    <w:rsid w:val="00F863B2"/>
    <w:rsid w:val="00F9101F"/>
    <w:rsid w:val="00F947B3"/>
    <w:rsid w:val="00F94BB2"/>
    <w:rsid w:val="00FA3347"/>
    <w:rsid w:val="00FA382B"/>
    <w:rsid w:val="00FB2BA9"/>
    <w:rsid w:val="00FB6F67"/>
    <w:rsid w:val="00FC0993"/>
    <w:rsid w:val="00FC1069"/>
    <w:rsid w:val="00FC646A"/>
    <w:rsid w:val="00FC76ED"/>
    <w:rsid w:val="00FC78FF"/>
    <w:rsid w:val="00FD0124"/>
    <w:rsid w:val="00FD5593"/>
    <w:rsid w:val="00FD59A4"/>
    <w:rsid w:val="00FE0870"/>
    <w:rsid w:val="00FE3927"/>
    <w:rsid w:val="00FE4D4C"/>
    <w:rsid w:val="00FE578A"/>
    <w:rsid w:val="00FE5802"/>
    <w:rsid w:val="00FE6398"/>
    <w:rsid w:val="00FF0E86"/>
    <w:rsid w:val="00FF4661"/>
    <w:rsid w:val="00FF6E3F"/>
    <w:rsid w:val="00FF7CA2"/>
    <w:rsid w:val="50C315D6"/>
    <w:rsid w:val="5B774584"/>
    <w:rsid w:val="6FFB1F6A"/>
    <w:rsid w:val="7B7E3675"/>
    <w:rsid w:val="9ECC432E"/>
    <w:rsid w:val="9FFB2D99"/>
    <w:rsid w:val="DAFF9D46"/>
    <w:rsid w:val="F73F8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qFormat="1" w:uiPriority="99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iPriority="99" w:semiHidden="0" w:name="Normal Indent"/>
    <w:lsdException w:uiPriority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68"/>
    <w:qFormat/>
    <w:uiPriority w:val="9"/>
    <w:pPr>
      <w:keepNext/>
      <w:keepLines/>
      <w:numPr>
        <w:ilvl w:val="0"/>
        <w:numId w:val="1"/>
      </w:numPr>
      <w:spacing w:before="120" w:after="120" w:line="420" w:lineRule="exact"/>
      <w:outlineLvl w:val="0"/>
    </w:pPr>
    <w:rPr>
      <w:rFonts w:ascii="Times New Roman" w:hAnsi="Times New Roman" w:eastAsia="黑体" w:cs="Times New Roman"/>
      <w:bCs/>
      <w:kern w:val="44"/>
      <w:sz w:val="28"/>
      <w:szCs w:val="44"/>
      <w:lang w:val="en-US" w:eastAsia="zh-CN" w:bidi="ar-SA"/>
    </w:rPr>
  </w:style>
  <w:style w:type="paragraph" w:styleId="3">
    <w:name w:val="heading 2"/>
    <w:basedOn w:val="1"/>
    <w:next w:val="1"/>
    <w:link w:val="141"/>
    <w:qFormat/>
    <w:uiPriority w:val="9"/>
    <w:pPr>
      <w:keepNext/>
      <w:keepLines/>
      <w:numPr>
        <w:ilvl w:val="1"/>
        <w:numId w:val="1"/>
      </w:numPr>
      <w:spacing w:before="80" w:after="80" w:line="420" w:lineRule="exact"/>
      <w:outlineLvl w:val="1"/>
    </w:pPr>
    <w:rPr>
      <w:rFonts w:eastAsia="黑体"/>
      <w:bCs/>
      <w:sz w:val="28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80" w:after="80" w:line="420" w:lineRule="exact"/>
      <w:outlineLvl w:val="2"/>
    </w:pPr>
    <w:rPr>
      <w:rFonts w:eastAsia="黑体"/>
      <w:bCs/>
      <w:sz w:val="28"/>
      <w:szCs w:val="32"/>
    </w:rPr>
  </w:style>
  <w:style w:type="paragraph" w:styleId="5">
    <w:name w:val="heading 4"/>
    <w:basedOn w:val="1"/>
    <w:next w:val="1"/>
    <w:link w:val="142"/>
    <w:qFormat/>
    <w:uiPriority w:val="9"/>
    <w:pPr>
      <w:keepNext/>
      <w:keepLines/>
      <w:numPr>
        <w:ilvl w:val="3"/>
        <w:numId w:val="1"/>
      </w:numPr>
      <w:tabs>
        <w:tab w:val="left" w:pos="864"/>
      </w:tabs>
      <w:spacing w:before="50" w:beforeLines="50" w:after="50" w:afterLines="50" w:line="360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143"/>
    <w:qFormat/>
    <w:uiPriority w:val="9"/>
    <w:pPr>
      <w:keepNext/>
      <w:keepLines/>
      <w:numPr>
        <w:ilvl w:val="4"/>
        <w:numId w:val="1"/>
      </w:numPr>
      <w:tabs>
        <w:tab w:val="left" w:pos="1008"/>
      </w:tabs>
      <w:spacing w:before="50" w:beforeLines="50" w:after="50" w:afterLines="50" w:line="360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44"/>
    <w:qFormat/>
    <w:uiPriority w:val="9"/>
    <w:pPr>
      <w:keepNext/>
      <w:keepLines/>
      <w:numPr>
        <w:ilvl w:val="5"/>
        <w:numId w:val="1"/>
      </w:numPr>
      <w:tabs>
        <w:tab w:val="left" w:pos="1152"/>
      </w:tabs>
      <w:spacing w:before="50" w:beforeLines="50" w:after="50" w:afterLines="50" w:line="360" w:lineRule="auto"/>
      <w:outlineLvl w:val="5"/>
    </w:pPr>
    <w:rPr>
      <w:b/>
      <w:bCs/>
      <w:sz w:val="24"/>
    </w:rPr>
  </w:style>
  <w:style w:type="paragraph" w:styleId="8">
    <w:name w:val="heading 7"/>
    <w:basedOn w:val="1"/>
    <w:next w:val="1"/>
    <w:link w:val="145"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50" w:beforeLines="50" w:after="50" w:afterLines="50" w:line="36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46"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50" w:beforeLines="50" w:after="50" w:afterLines="50" w:line="360" w:lineRule="auto"/>
      <w:outlineLvl w:val="7"/>
    </w:pPr>
    <w:rPr>
      <w:b/>
      <w:sz w:val="24"/>
    </w:rPr>
  </w:style>
  <w:style w:type="paragraph" w:styleId="10">
    <w:name w:val="heading 9"/>
    <w:basedOn w:val="1"/>
    <w:next w:val="1"/>
    <w:link w:val="147"/>
    <w:qFormat/>
    <w:uiPriority w:val="9"/>
    <w:pPr>
      <w:keepNext/>
      <w:keepLines/>
      <w:numPr>
        <w:ilvl w:val="8"/>
        <w:numId w:val="1"/>
      </w:numPr>
      <w:tabs>
        <w:tab w:val="left" w:pos="1584"/>
      </w:tabs>
      <w:spacing w:before="50" w:beforeLines="50" w:after="50" w:afterLines="50" w:line="360" w:lineRule="auto"/>
      <w:outlineLvl w:val="8"/>
    </w:pPr>
    <w:rPr>
      <w:b/>
      <w:szCs w:val="21"/>
    </w:rPr>
  </w:style>
  <w:style w:type="character" w:default="1" w:styleId="35">
    <w:name w:val="Default Paragraph Font"/>
    <w:semiHidden/>
    <w:unhideWhenUsed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2">
    <w:name w:val="Normal Indent"/>
    <w:basedOn w:val="1"/>
    <w:link w:val="122"/>
    <w:unhideWhenUsed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styleId="13">
    <w:name w:val="caption"/>
    <w:basedOn w:val="1"/>
    <w:next w:val="1"/>
    <w:link w:val="51"/>
    <w:qFormat/>
    <w:uiPriority w:val="0"/>
    <w:pPr>
      <w:spacing w:line="420" w:lineRule="exact"/>
      <w:jc w:val="center"/>
    </w:pPr>
    <w:rPr>
      <w:rFonts w:ascii="黑体" w:hAnsi="黑体" w:eastAsia="黑体"/>
      <w:sz w:val="20"/>
      <w:szCs w:val="20"/>
    </w:rPr>
  </w:style>
  <w:style w:type="paragraph" w:styleId="14">
    <w:name w:val="annotation text"/>
    <w:basedOn w:val="1"/>
    <w:link w:val="56"/>
    <w:qFormat/>
    <w:uiPriority w:val="99"/>
    <w:pPr>
      <w:spacing w:before="120" w:line="360" w:lineRule="auto"/>
      <w:ind w:left="425" w:hanging="425"/>
      <w:jc w:val="left"/>
    </w:pPr>
    <w:rPr>
      <w:rFonts w:ascii="Calibri" w:hAnsi="Calibri"/>
      <w:szCs w:val="22"/>
    </w:rPr>
  </w:style>
  <w:style w:type="paragraph" w:styleId="15">
    <w:name w:val="Body Text"/>
    <w:basedOn w:val="1"/>
    <w:link w:val="65"/>
    <w:unhideWhenUsed/>
    <w:qFormat/>
    <w:uiPriority w:val="0"/>
    <w:pPr>
      <w:spacing w:before="120" w:after="120" w:line="360" w:lineRule="auto"/>
      <w:ind w:left="425" w:hanging="425"/>
    </w:pPr>
    <w:rPr>
      <w:rFonts w:ascii="Calibri" w:hAnsi="Calibri"/>
      <w:szCs w:val="22"/>
    </w:rPr>
  </w:style>
  <w:style w:type="paragraph" w:styleId="16">
    <w:name w:val="Body Text Indent"/>
    <w:basedOn w:val="1"/>
    <w:link w:val="102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="Calibri" w:hAnsi="Calibri" w:cs="Calibri"/>
      <w:szCs w:val="18"/>
    </w:rPr>
  </w:style>
  <w:style w:type="paragraph" w:styleId="18">
    <w:name w:val="toc 3"/>
    <w:basedOn w:val="1"/>
    <w:next w:val="1"/>
    <w:qFormat/>
    <w:uiPriority w:val="39"/>
    <w:pPr>
      <w:spacing w:line="420" w:lineRule="exact"/>
      <w:ind w:left="420"/>
      <w:jc w:val="left"/>
    </w:pPr>
    <w:rPr>
      <w:rFonts w:cs="Calibri"/>
      <w:iCs/>
      <w:sz w:val="24"/>
      <w:szCs w:val="20"/>
    </w:rPr>
  </w:style>
  <w:style w:type="paragraph" w:styleId="19">
    <w:name w:val="toc 8"/>
    <w:basedOn w:val="1"/>
    <w:next w:val="1"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0">
    <w:name w:val="Body Text Indent 2"/>
    <w:basedOn w:val="1"/>
    <w:link w:val="121"/>
    <w:qFormat/>
    <w:uiPriority w:val="0"/>
    <w:pPr>
      <w:spacing w:after="120" w:line="480" w:lineRule="auto"/>
      <w:ind w:left="420" w:leftChars="200"/>
    </w:pPr>
  </w:style>
  <w:style w:type="paragraph" w:styleId="21">
    <w:name w:val="Balloon Text"/>
    <w:basedOn w:val="1"/>
    <w:link w:val="52"/>
    <w:qFormat/>
    <w:uiPriority w:val="99"/>
    <w:rPr>
      <w:sz w:val="18"/>
      <w:szCs w:val="18"/>
    </w:rPr>
  </w:style>
  <w:style w:type="paragraph" w:styleId="22">
    <w:name w:val="footer"/>
    <w:basedOn w:val="1"/>
    <w:link w:val="6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5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39"/>
    <w:pPr>
      <w:spacing w:line="420" w:lineRule="exact"/>
      <w:jc w:val="left"/>
    </w:pPr>
    <w:rPr>
      <w:rFonts w:cs="Calibri"/>
      <w:bCs/>
      <w:caps/>
      <w:sz w:val="24"/>
      <w:szCs w:val="20"/>
    </w:rPr>
  </w:style>
  <w:style w:type="paragraph" w:styleId="25">
    <w:name w:val="toc 4"/>
    <w:basedOn w:val="1"/>
    <w:next w:val="1"/>
    <w:qFormat/>
    <w:uiPriority w:val="39"/>
    <w:pPr>
      <w:ind w:left="630"/>
      <w:jc w:val="left"/>
    </w:pPr>
    <w:rPr>
      <w:rFonts w:ascii="Calibri" w:hAnsi="Calibri" w:cs="Calibri"/>
      <w:szCs w:val="18"/>
    </w:rPr>
  </w:style>
  <w:style w:type="paragraph" w:styleId="26">
    <w:name w:val="toc 6"/>
    <w:basedOn w:val="1"/>
    <w:next w:val="1"/>
    <w:qFormat/>
    <w:uiPriority w:val="39"/>
    <w:pPr>
      <w:ind w:left="1050"/>
      <w:jc w:val="left"/>
    </w:pPr>
    <w:rPr>
      <w:rFonts w:ascii="Calibri" w:hAnsi="Calibri" w:cs="Calibri"/>
      <w:szCs w:val="18"/>
    </w:rPr>
  </w:style>
  <w:style w:type="paragraph" w:styleId="27">
    <w:name w:val="toc 2"/>
    <w:basedOn w:val="1"/>
    <w:next w:val="1"/>
    <w:qFormat/>
    <w:uiPriority w:val="39"/>
    <w:pPr>
      <w:spacing w:line="420" w:lineRule="exact"/>
      <w:ind w:left="210"/>
      <w:jc w:val="left"/>
    </w:pPr>
    <w:rPr>
      <w:rFonts w:cs="Calibri"/>
      <w:smallCaps/>
      <w:sz w:val="24"/>
      <w:szCs w:val="20"/>
    </w:rPr>
  </w:style>
  <w:style w:type="paragraph" w:styleId="28">
    <w:name w:val="toc 9"/>
    <w:basedOn w:val="1"/>
    <w:next w:val="1"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9">
    <w:name w:val="Normal (Web)"/>
    <w:basedOn w:val="1"/>
    <w:link w:val="66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index 1"/>
    <w:basedOn w:val="1"/>
    <w:next w:val="1"/>
    <w:unhideWhenUsed/>
    <w:qFormat/>
    <w:uiPriority w:val="99"/>
    <w:pPr>
      <w:spacing w:line="360" w:lineRule="auto"/>
      <w:ind w:left="210" w:hanging="210" w:firstLineChars="200"/>
      <w:jc w:val="left"/>
    </w:pPr>
    <w:rPr>
      <w:sz w:val="18"/>
      <w:szCs w:val="18"/>
      <w:lang w:eastAsia="zh-TW"/>
    </w:rPr>
  </w:style>
  <w:style w:type="paragraph" w:styleId="31">
    <w:name w:val="Title"/>
    <w:basedOn w:val="1"/>
    <w:next w:val="1"/>
    <w:link w:val="70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2">
    <w:name w:val="annotation subject"/>
    <w:basedOn w:val="14"/>
    <w:next w:val="14"/>
    <w:link w:val="123"/>
    <w:qFormat/>
    <w:uiPriority w:val="99"/>
    <w:pPr>
      <w:spacing w:before="0" w:line="240" w:lineRule="auto"/>
      <w:ind w:left="0" w:firstLine="0"/>
    </w:pPr>
    <w:rPr>
      <w:rFonts w:ascii="Times New Roman" w:hAnsi="Times New Roman"/>
      <w:b/>
      <w:bCs/>
      <w:szCs w:val="24"/>
    </w:rPr>
  </w:style>
  <w:style w:type="table" w:styleId="34">
    <w:name w:val="Table Grid"/>
    <w:basedOn w:val="3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Strong"/>
    <w:basedOn w:val="35"/>
    <w:qFormat/>
    <w:uiPriority w:val="0"/>
    <w:rPr>
      <w:b/>
      <w:bCs/>
    </w:rPr>
  </w:style>
  <w:style w:type="character" w:styleId="37">
    <w:name w:val="page number"/>
    <w:basedOn w:val="35"/>
    <w:qFormat/>
    <w:uiPriority w:val="0"/>
  </w:style>
  <w:style w:type="character" w:styleId="38">
    <w:name w:val="FollowedHyperlink"/>
    <w:basedOn w:val="35"/>
    <w:unhideWhenUsed/>
    <w:qFormat/>
    <w:uiPriority w:val="99"/>
    <w:rPr>
      <w:color w:val="800080"/>
      <w:u w:val="single"/>
    </w:rPr>
  </w:style>
  <w:style w:type="character" w:styleId="39">
    <w:name w:val="Hyperlink"/>
    <w:unhideWhenUsed/>
    <w:qFormat/>
    <w:uiPriority w:val="99"/>
    <w:rPr>
      <w:color w:val="0000FF"/>
      <w:u w:val="single"/>
    </w:rPr>
  </w:style>
  <w:style w:type="character" w:styleId="40">
    <w:name w:val="annotation reference"/>
    <w:qFormat/>
    <w:uiPriority w:val="99"/>
    <w:rPr>
      <w:sz w:val="21"/>
      <w:szCs w:val="21"/>
    </w:rPr>
  </w:style>
  <w:style w:type="character" w:customStyle="1" w:styleId="41">
    <w:name w:val="我的图表标题 Char"/>
    <w:link w:val="42"/>
    <w:qFormat/>
    <w:uiPriority w:val="0"/>
    <w:rPr>
      <w:rFonts w:eastAsia="黑体" w:cs="宋体"/>
      <w:kern w:val="2"/>
      <w:sz w:val="24"/>
      <w:lang w:val="en-US" w:eastAsia="zh-CN" w:bidi="ar-SA"/>
    </w:rPr>
  </w:style>
  <w:style w:type="paragraph" w:customStyle="1" w:styleId="42">
    <w:name w:val="我的图表标题"/>
    <w:basedOn w:val="1"/>
    <w:link w:val="41"/>
    <w:qFormat/>
    <w:uiPriority w:val="0"/>
    <w:pPr>
      <w:spacing w:after="312" w:afterLines="100"/>
      <w:jc w:val="center"/>
    </w:pPr>
    <w:rPr>
      <w:rFonts w:eastAsia="黑体" w:cs="宋体"/>
      <w:sz w:val="24"/>
      <w:szCs w:val="20"/>
    </w:rPr>
  </w:style>
  <w:style w:type="character" w:customStyle="1" w:styleId="43">
    <w:name w:val="我的小标题 Char"/>
    <w:link w:val="44"/>
    <w:qFormat/>
    <w:uiPriority w:val="0"/>
    <w:rPr>
      <w:rFonts w:cs="宋体"/>
      <w:kern w:val="2"/>
      <w:sz w:val="24"/>
    </w:rPr>
  </w:style>
  <w:style w:type="paragraph" w:customStyle="1" w:styleId="44">
    <w:name w:val="我的小标题"/>
    <w:basedOn w:val="1"/>
    <w:link w:val="43"/>
    <w:qFormat/>
    <w:uiPriority w:val="0"/>
    <w:pPr>
      <w:spacing w:before="50" w:beforeLines="50" w:after="50" w:afterLines="50" w:line="360" w:lineRule="auto"/>
      <w:ind w:firstLine="200" w:firstLineChars="200"/>
    </w:pPr>
    <w:rPr>
      <w:rFonts w:cs="宋体"/>
      <w:sz w:val="24"/>
      <w:szCs w:val="20"/>
    </w:rPr>
  </w:style>
  <w:style w:type="paragraph" w:customStyle="1" w:styleId="45">
    <w:name w:val="我的正文"/>
    <w:basedOn w:val="1"/>
    <w:link w:val="47"/>
    <w:qFormat/>
    <w:uiPriority w:val="0"/>
    <w:pPr>
      <w:spacing w:before="50" w:beforeLines="50" w:after="50" w:afterLines="50" w:line="360" w:lineRule="auto"/>
      <w:ind w:firstLine="200" w:firstLineChars="200"/>
    </w:pPr>
    <w:rPr>
      <w:rFonts w:cs="宋体"/>
      <w:sz w:val="24"/>
      <w:szCs w:val="20"/>
    </w:rPr>
  </w:style>
  <w:style w:type="paragraph" w:customStyle="1" w:styleId="46">
    <w:name w:val="图格式"/>
    <w:basedOn w:val="1"/>
    <w:link w:val="97"/>
    <w:qFormat/>
    <w:uiPriority w:val="0"/>
    <w:pPr>
      <w:jc w:val="center"/>
    </w:pPr>
  </w:style>
  <w:style w:type="character" w:customStyle="1" w:styleId="47">
    <w:name w:val="我的正文 Char"/>
    <w:link w:val="45"/>
    <w:qFormat/>
    <w:uiPriority w:val="0"/>
    <w:rPr>
      <w:rFonts w:cs="宋体"/>
      <w:kern w:val="2"/>
      <w:sz w:val="24"/>
    </w:rPr>
  </w:style>
  <w:style w:type="paragraph" w:customStyle="1" w:styleId="48">
    <w:name w:val="左对齐的表内文字"/>
    <w:basedOn w:val="45"/>
    <w:link w:val="55"/>
    <w:qFormat/>
    <w:uiPriority w:val="0"/>
    <w:pPr>
      <w:spacing w:after="0" w:afterLines="0" w:line="240" w:lineRule="auto"/>
      <w:ind w:firstLine="0" w:firstLineChars="0"/>
    </w:pPr>
    <w:rPr>
      <w:sz w:val="21"/>
    </w:rPr>
  </w:style>
  <w:style w:type="paragraph" w:customStyle="1" w:styleId="49">
    <w:name w:val="样式5"/>
    <w:basedOn w:val="2"/>
    <w:link w:val="50"/>
    <w:qFormat/>
    <w:uiPriority w:val="0"/>
    <w:pPr>
      <w:numPr>
        <w:numId w:val="2"/>
      </w:numPr>
    </w:pPr>
    <w:rPr>
      <w:rFonts w:ascii="宋体" w:hAnsi="宋体"/>
    </w:rPr>
  </w:style>
  <w:style w:type="character" w:customStyle="1" w:styleId="50">
    <w:name w:val="样式5 Char"/>
    <w:link w:val="49"/>
    <w:qFormat/>
    <w:uiPriority w:val="0"/>
    <w:rPr>
      <w:rFonts w:ascii="宋体" w:hAnsi="宋体" w:eastAsia="黑体"/>
      <w:bCs/>
      <w:kern w:val="44"/>
      <w:sz w:val="28"/>
      <w:szCs w:val="44"/>
    </w:rPr>
  </w:style>
  <w:style w:type="character" w:customStyle="1" w:styleId="51">
    <w:name w:val="题注 字符"/>
    <w:link w:val="13"/>
    <w:qFormat/>
    <w:uiPriority w:val="0"/>
    <w:rPr>
      <w:rFonts w:ascii="黑体" w:hAnsi="黑体" w:eastAsia="黑体"/>
      <w:kern w:val="2"/>
    </w:rPr>
  </w:style>
  <w:style w:type="character" w:customStyle="1" w:styleId="52">
    <w:name w:val="批注框文本 字符"/>
    <w:link w:val="21"/>
    <w:qFormat/>
    <w:uiPriority w:val="99"/>
    <w:rPr>
      <w:kern w:val="2"/>
      <w:sz w:val="18"/>
      <w:szCs w:val="18"/>
    </w:rPr>
  </w:style>
  <w:style w:type="paragraph" w:customStyle="1" w:styleId="53">
    <w:name w:val="列表段落1"/>
    <w:basedOn w:val="1"/>
    <w:link w:val="54"/>
    <w:qFormat/>
    <w:uiPriority w:val="34"/>
    <w:pPr>
      <w:spacing w:before="120" w:line="360" w:lineRule="auto"/>
      <w:ind w:left="425" w:firstLine="420" w:firstLineChars="200"/>
    </w:pPr>
    <w:rPr>
      <w:rFonts w:ascii="Calibri" w:hAnsi="Calibri"/>
      <w:szCs w:val="22"/>
    </w:rPr>
  </w:style>
  <w:style w:type="character" w:customStyle="1" w:styleId="54">
    <w:name w:val="列表段落 字符"/>
    <w:link w:val="53"/>
    <w:qFormat/>
    <w:uiPriority w:val="34"/>
    <w:rPr>
      <w:rFonts w:ascii="Calibri" w:hAnsi="Calibri"/>
      <w:kern w:val="2"/>
      <w:sz w:val="21"/>
      <w:szCs w:val="22"/>
    </w:rPr>
  </w:style>
  <w:style w:type="character" w:customStyle="1" w:styleId="55">
    <w:name w:val="左对齐的表内文字 Char"/>
    <w:link w:val="48"/>
    <w:qFormat/>
    <w:uiPriority w:val="0"/>
    <w:rPr>
      <w:rFonts w:cs="宋体"/>
      <w:kern w:val="2"/>
      <w:sz w:val="21"/>
    </w:rPr>
  </w:style>
  <w:style w:type="character" w:customStyle="1" w:styleId="56">
    <w:name w:val="批注文字 字符"/>
    <w:link w:val="14"/>
    <w:qFormat/>
    <w:uiPriority w:val="99"/>
    <w:rPr>
      <w:rFonts w:ascii="Calibri" w:hAnsi="Calibri"/>
      <w:kern w:val="2"/>
      <w:sz w:val="21"/>
      <w:szCs w:val="22"/>
    </w:rPr>
  </w:style>
  <w:style w:type="paragraph" w:customStyle="1" w:styleId="57">
    <w:name w:val="标准段落正文"/>
    <w:basedOn w:val="1"/>
    <w:link w:val="58"/>
    <w:qFormat/>
    <w:uiPriority w:val="0"/>
    <w:pPr>
      <w:numPr>
        <w:ilvl w:val="0"/>
        <w:numId w:val="3"/>
      </w:numPr>
      <w:spacing w:before="156" w:beforeLines="50" w:after="156" w:afterLines="50" w:line="360" w:lineRule="auto"/>
    </w:pPr>
    <w:rPr>
      <w:rFonts w:ascii="Arial Unicode MS" w:hAnsi="Arial Unicode MS" w:cs="Arial"/>
      <w:kern w:val="0"/>
      <w:sz w:val="24"/>
      <w:szCs w:val="22"/>
    </w:rPr>
  </w:style>
  <w:style w:type="character" w:customStyle="1" w:styleId="58">
    <w:name w:val="标准段落正文 Char1"/>
    <w:link w:val="57"/>
    <w:qFormat/>
    <w:uiPriority w:val="0"/>
    <w:rPr>
      <w:rFonts w:ascii="Arial Unicode MS" w:hAnsi="Arial Unicode MS" w:cs="Arial"/>
      <w:sz w:val="24"/>
      <w:szCs w:val="22"/>
    </w:rPr>
  </w:style>
  <w:style w:type="character" w:customStyle="1" w:styleId="59">
    <w:name w:val="页眉 字符"/>
    <w:link w:val="23"/>
    <w:qFormat/>
    <w:uiPriority w:val="99"/>
    <w:rPr>
      <w:kern w:val="2"/>
      <w:sz w:val="18"/>
      <w:szCs w:val="18"/>
    </w:rPr>
  </w:style>
  <w:style w:type="character" w:customStyle="1" w:styleId="60">
    <w:name w:val="页脚 字符"/>
    <w:link w:val="22"/>
    <w:qFormat/>
    <w:uiPriority w:val="99"/>
    <w:rPr>
      <w:kern w:val="2"/>
      <w:sz w:val="18"/>
      <w:szCs w:val="18"/>
    </w:rPr>
  </w:style>
  <w:style w:type="paragraph" w:customStyle="1" w:styleId="61">
    <w:name w:val="段落正文"/>
    <w:link w:val="62"/>
    <w:qFormat/>
    <w:uiPriority w:val="0"/>
    <w:pPr>
      <w:spacing w:line="420" w:lineRule="exact"/>
      <w:ind w:firstLine="480" w:firstLineChars="200"/>
    </w:pPr>
    <w:rPr>
      <w:rFonts w:ascii="Times New Roman" w:hAnsi="Times New Roman" w:eastAsia="宋体" w:cs="宋体"/>
      <w:sz w:val="24"/>
      <w:szCs w:val="24"/>
      <w:lang w:val="en-GB" w:eastAsia="zh-CN" w:bidi="ar-SA"/>
    </w:rPr>
  </w:style>
  <w:style w:type="character" w:customStyle="1" w:styleId="62">
    <w:name w:val="段落正文 Char"/>
    <w:link w:val="61"/>
    <w:qFormat/>
    <w:uiPriority w:val="0"/>
    <w:rPr>
      <w:rFonts w:cs="宋体"/>
      <w:sz w:val="24"/>
      <w:szCs w:val="24"/>
      <w:lang w:val="en-GB"/>
    </w:rPr>
  </w:style>
  <w:style w:type="paragraph" w:customStyle="1" w:styleId="63">
    <w:name w:val="样式 首行缩进:  2 字符"/>
    <w:basedOn w:val="1"/>
    <w:link w:val="64"/>
    <w:qFormat/>
    <w:uiPriority w:val="0"/>
    <w:pPr>
      <w:spacing w:before="120" w:line="480" w:lineRule="exact"/>
      <w:ind w:left="425" w:firstLine="560" w:firstLineChars="200"/>
    </w:pPr>
    <w:rPr>
      <w:rFonts w:eastAsia="仿宋_GB2312" w:cs="宋体"/>
      <w:sz w:val="28"/>
      <w:szCs w:val="28"/>
    </w:rPr>
  </w:style>
  <w:style w:type="character" w:customStyle="1" w:styleId="64">
    <w:name w:val="样式 首行缩进:  2 字符 Char"/>
    <w:link w:val="63"/>
    <w:qFormat/>
    <w:uiPriority w:val="0"/>
    <w:rPr>
      <w:rFonts w:eastAsia="仿宋_GB2312" w:cs="宋体"/>
      <w:kern w:val="2"/>
      <w:sz w:val="28"/>
      <w:szCs w:val="28"/>
    </w:rPr>
  </w:style>
  <w:style w:type="character" w:customStyle="1" w:styleId="65">
    <w:name w:val="正文文本 字符"/>
    <w:link w:val="15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66">
    <w:name w:val="普通(网站) 字符"/>
    <w:link w:val="29"/>
    <w:qFormat/>
    <w:uiPriority w:val="99"/>
    <w:rPr>
      <w:rFonts w:ascii="宋体" w:hAnsi="宋体" w:cs="宋体"/>
      <w:sz w:val="24"/>
      <w:szCs w:val="24"/>
    </w:rPr>
  </w:style>
  <w:style w:type="paragraph" w:customStyle="1" w:styleId="67">
    <w:name w:val="样式1"/>
    <w:basedOn w:val="2"/>
    <w:link w:val="69"/>
    <w:qFormat/>
    <w:uiPriority w:val="0"/>
    <w:pPr>
      <w:widowControl w:val="0"/>
      <w:numPr>
        <w:numId w:val="0"/>
      </w:numPr>
      <w:ind w:left="432" w:hanging="432"/>
      <w:jc w:val="both"/>
    </w:pPr>
    <w:rPr>
      <w:rFonts w:ascii="宋体" w:hAnsi="宋体"/>
    </w:rPr>
  </w:style>
  <w:style w:type="character" w:customStyle="1" w:styleId="68">
    <w:name w:val="标题 1 字符"/>
    <w:link w:val="2"/>
    <w:qFormat/>
    <w:uiPriority w:val="9"/>
    <w:rPr>
      <w:rFonts w:eastAsia="黑体"/>
      <w:bCs/>
      <w:kern w:val="44"/>
      <w:sz w:val="28"/>
      <w:szCs w:val="44"/>
    </w:rPr>
  </w:style>
  <w:style w:type="character" w:customStyle="1" w:styleId="69">
    <w:name w:val="样式1 Char"/>
    <w:link w:val="67"/>
    <w:qFormat/>
    <w:uiPriority w:val="0"/>
    <w:rPr>
      <w:rFonts w:ascii="宋体" w:hAnsi="宋体"/>
      <w:b/>
      <w:bCs/>
      <w:kern w:val="44"/>
      <w:sz w:val="44"/>
      <w:szCs w:val="44"/>
    </w:rPr>
  </w:style>
  <w:style w:type="character" w:customStyle="1" w:styleId="70">
    <w:name w:val="标题 字符"/>
    <w:link w:val="3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71">
    <w:name w:val="样式9"/>
    <w:basedOn w:val="4"/>
    <w:link w:val="82"/>
    <w:qFormat/>
    <w:uiPriority w:val="0"/>
    <w:pPr>
      <w:numPr>
        <w:ilvl w:val="0"/>
        <w:numId w:val="0"/>
      </w:numPr>
      <w:tabs>
        <w:tab w:val="left" w:pos="709"/>
      </w:tabs>
      <w:spacing w:before="260" w:after="260"/>
      <w:ind w:left="1418" w:hanging="567"/>
    </w:pPr>
    <w:rPr>
      <w:rFonts w:ascii="宋体" w:hAnsi="宋体"/>
    </w:rPr>
  </w:style>
  <w:style w:type="paragraph" w:customStyle="1" w:styleId="72">
    <w:name w:val="样式12"/>
    <w:basedOn w:val="5"/>
    <w:link w:val="95"/>
    <w:qFormat/>
    <w:uiPriority w:val="0"/>
    <w:pPr>
      <w:numPr>
        <w:ilvl w:val="0"/>
        <w:numId w:val="0"/>
      </w:numPr>
      <w:spacing w:before="260" w:beforeLines="0" w:after="260" w:afterLines="0"/>
      <w:ind w:left="567" w:hanging="567"/>
    </w:pPr>
    <w:rPr>
      <w:rFonts w:ascii="宋体" w:hAnsi="宋体"/>
    </w:rPr>
  </w:style>
  <w:style w:type="paragraph" w:customStyle="1" w:styleId="73">
    <w:name w:val="样式14"/>
    <w:basedOn w:val="2"/>
    <w:link w:val="83"/>
    <w:qFormat/>
    <w:uiPriority w:val="0"/>
    <w:pPr>
      <w:numPr>
        <w:numId w:val="0"/>
      </w:numPr>
      <w:spacing w:before="100" w:beforeAutospacing="1" w:after="100" w:afterAutospacing="1"/>
      <w:ind w:left="425" w:hanging="425"/>
    </w:pPr>
    <w:rPr>
      <w:rFonts w:ascii="宋体" w:hAnsi="宋体"/>
    </w:rPr>
  </w:style>
  <w:style w:type="paragraph" w:customStyle="1" w:styleId="74">
    <w:name w:val="样式15"/>
    <w:basedOn w:val="3"/>
    <w:link w:val="84"/>
    <w:qFormat/>
    <w:uiPriority w:val="0"/>
    <w:pPr>
      <w:numPr>
        <w:ilvl w:val="0"/>
        <w:numId w:val="0"/>
      </w:numPr>
      <w:tabs>
        <w:tab w:val="left" w:pos="709"/>
      </w:tabs>
      <w:spacing w:before="100" w:beforeAutospacing="1" w:after="100" w:afterAutospacing="1"/>
      <w:ind w:left="992" w:hanging="567"/>
    </w:pPr>
    <w:rPr>
      <w:rFonts w:ascii="宋体" w:hAnsi="宋体"/>
      <w:sz w:val="34"/>
    </w:rPr>
  </w:style>
  <w:style w:type="paragraph" w:customStyle="1" w:styleId="75">
    <w:name w:val="样式17"/>
    <w:basedOn w:val="6"/>
    <w:link w:val="96"/>
    <w:qFormat/>
    <w:uiPriority w:val="0"/>
    <w:pPr>
      <w:numPr>
        <w:ilvl w:val="0"/>
        <w:numId w:val="0"/>
      </w:numPr>
      <w:spacing w:before="280" w:beforeLines="0" w:after="290" w:afterLines="0" w:line="376" w:lineRule="auto"/>
      <w:ind w:left="1560" w:hanging="1418"/>
    </w:pPr>
    <w:rPr>
      <w:rFonts w:ascii="Calibri" w:hAnsi="Calibri"/>
    </w:rPr>
  </w:style>
  <w:style w:type="paragraph" w:customStyle="1" w:styleId="7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77">
    <w:name w:val="样式19"/>
    <w:basedOn w:val="74"/>
    <w:link w:val="78"/>
    <w:qFormat/>
    <w:uiPriority w:val="0"/>
    <w:pPr>
      <w:tabs>
        <w:tab w:val="left" w:pos="360"/>
        <w:tab w:val="left" w:pos="567"/>
        <w:tab w:val="clear" w:pos="709"/>
      </w:tabs>
      <w:ind w:hanging="992"/>
    </w:pPr>
  </w:style>
  <w:style w:type="character" w:customStyle="1" w:styleId="78">
    <w:name w:val="样式19 Char"/>
    <w:link w:val="77"/>
    <w:qFormat/>
    <w:uiPriority w:val="0"/>
    <w:rPr>
      <w:rFonts w:ascii="宋体" w:hAnsi="宋体" w:eastAsia="宋体"/>
      <w:b/>
      <w:bCs/>
      <w:kern w:val="2"/>
      <w:sz w:val="34"/>
      <w:szCs w:val="32"/>
    </w:rPr>
  </w:style>
  <w:style w:type="paragraph" w:customStyle="1" w:styleId="79">
    <w:name w:val="正文正文"/>
    <w:basedOn w:val="1"/>
    <w:link w:val="80"/>
    <w:qFormat/>
    <w:uiPriority w:val="0"/>
    <w:pPr>
      <w:spacing w:afterLines="100" w:line="360" w:lineRule="auto"/>
      <w:ind w:firstLine="480" w:firstLineChars="200"/>
    </w:pPr>
    <w:rPr>
      <w:rFonts w:ascii="宋体" w:hAnsi="宋体" w:cs="宋体"/>
      <w:color w:val="000000"/>
      <w:sz w:val="24"/>
      <w:szCs w:val="20"/>
    </w:rPr>
  </w:style>
  <w:style w:type="character" w:customStyle="1" w:styleId="80">
    <w:name w:val="正文正文 Char"/>
    <w:link w:val="79"/>
    <w:qFormat/>
    <w:uiPriority w:val="0"/>
    <w:rPr>
      <w:rFonts w:ascii="宋体" w:hAnsi="宋体" w:cs="宋体"/>
      <w:color w:val="000000"/>
      <w:kern w:val="2"/>
      <w:sz w:val="24"/>
    </w:rPr>
  </w:style>
  <w:style w:type="paragraph" w:customStyle="1" w:styleId="81">
    <w:name w:val="图片格式"/>
    <w:qFormat/>
    <w:uiPriority w:val="0"/>
    <w:pPr>
      <w:spacing w:before="120" w:line="360" w:lineRule="auto"/>
      <w:ind w:left="425" w:hanging="425"/>
      <w:jc w:val="center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2">
    <w:name w:val="样式9 Char"/>
    <w:link w:val="71"/>
    <w:qFormat/>
    <w:uiPriority w:val="0"/>
    <w:rPr>
      <w:rFonts w:ascii="宋体" w:hAnsi="宋体" w:eastAsia="宋体"/>
      <w:b/>
      <w:bCs/>
      <w:kern w:val="2"/>
      <w:sz w:val="32"/>
      <w:szCs w:val="32"/>
    </w:rPr>
  </w:style>
  <w:style w:type="character" w:customStyle="1" w:styleId="83">
    <w:name w:val="样式14 Char"/>
    <w:link w:val="73"/>
    <w:qFormat/>
    <w:uiPriority w:val="0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84">
    <w:name w:val="样式15 Char"/>
    <w:link w:val="74"/>
    <w:qFormat/>
    <w:uiPriority w:val="0"/>
    <w:rPr>
      <w:rFonts w:ascii="宋体" w:hAnsi="宋体" w:eastAsia="宋体"/>
      <w:b/>
      <w:bCs/>
      <w:kern w:val="2"/>
      <w:sz w:val="34"/>
      <w:szCs w:val="32"/>
    </w:rPr>
  </w:style>
  <w:style w:type="paragraph" w:customStyle="1" w:styleId="85">
    <w:name w:val="样式18"/>
    <w:basedOn w:val="71"/>
    <w:link w:val="86"/>
    <w:qFormat/>
    <w:uiPriority w:val="0"/>
    <w:pPr>
      <w:tabs>
        <w:tab w:val="left" w:pos="360"/>
      </w:tabs>
    </w:pPr>
  </w:style>
  <w:style w:type="character" w:customStyle="1" w:styleId="86">
    <w:name w:val="样式18 Char"/>
    <w:link w:val="85"/>
    <w:qFormat/>
    <w:uiPriority w:val="0"/>
    <w:rPr>
      <w:rFonts w:ascii="宋体" w:hAnsi="宋体" w:eastAsia="宋体"/>
      <w:b/>
      <w:bCs/>
      <w:kern w:val="2"/>
      <w:sz w:val="32"/>
      <w:szCs w:val="32"/>
    </w:rPr>
  </w:style>
  <w:style w:type="paragraph" w:customStyle="1" w:styleId="87">
    <w:name w:val="样式21"/>
    <w:basedOn w:val="85"/>
    <w:link w:val="88"/>
    <w:qFormat/>
    <w:uiPriority w:val="0"/>
    <w:pPr>
      <w:ind w:hanging="1418"/>
    </w:pPr>
  </w:style>
  <w:style w:type="character" w:customStyle="1" w:styleId="88">
    <w:name w:val="样式21 Char"/>
    <w:link w:val="87"/>
    <w:qFormat/>
    <w:uiPriority w:val="0"/>
    <w:rPr>
      <w:rFonts w:ascii="宋体" w:hAnsi="宋体" w:eastAsia="宋体"/>
      <w:b/>
      <w:bCs/>
      <w:kern w:val="2"/>
      <w:sz w:val="32"/>
      <w:szCs w:val="32"/>
    </w:rPr>
  </w:style>
  <w:style w:type="paragraph" w:customStyle="1" w:styleId="89">
    <w:name w:val="图标题"/>
    <w:basedOn w:val="13"/>
    <w:link w:val="90"/>
    <w:qFormat/>
    <w:uiPriority w:val="0"/>
    <w:pPr>
      <w:spacing w:before="312" w:beforeLines="100" w:after="312" w:afterLines="100"/>
    </w:pPr>
    <w:rPr>
      <w:rFonts w:cs="宋体"/>
      <w:sz w:val="24"/>
    </w:rPr>
  </w:style>
  <w:style w:type="character" w:customStyle="1" w:styleId="90">
    <w:name w:val="图标题 Char"/>
    <w:link w:val="89"/>
    <w:qFormat/>
    <w:uiPriority w:val="0"/>
    <w:rPr>
      <w:rFonts w:ascii="Cambria" w:hAnsi="Cambria" w:eastAsia="黑体" w:cs="宋体"/>
      <w:kern w:val="2"/>
      <w:sz w:val="24"/>
    </w:rPr>
  </w:style>
  <w:style w:type="paragraph" w:customStyle="1" w:styleId="91">
    <w:name w:val="样式 首行缩进:  2 字符5"/>
    <w:basedOn w:val="1"/>
    <w:qFormat/>
    <w:uiPriority w:val="0"/>
    <w:pPr>
      <w:spacing w:before="120" w:line="360" w:lineRule="auto"/>
      <w:ind w:firstLine="480" w:firstLineChars="200"/>
    </w:pPr>
    <w:rPr>
      <w:rFonts w:cs="宋体"/>
      <w:sz w:val="24"/>
      <w:szCs w:val="20"/>
    </w:rPr>
  </w:style>
  <w:style w:type="paragraph" w:customStyle="1" w:styleId="92">
    <w:name w:val="图表标题"/>
    <w:basedOn w:val="1"/>
    <w:qFormat/>
    <w:uiPriority w:val="0"/>
    <w:pPr>
      <w:spacing w:beforeLines="100" w:afterLines="100"/>
      <w:jc w:val="center"/>
    </w:pPr>
    <w:rPr>
      <w:rFonts w:ascii="Arial" w:hAnsi="Arial" w:eastAsia="黑体" w:cs="宋体"/>
      <w:sz w:val="24"/>
      <w:szCs w:val="20"/>
    </w:rPr>
  </w:style>
  <w:style w:type="paragraph" w:customStyle="1" w:styleId="93">
    <w:name w:val="标准正文"/>
    <w:basedOn w:val="1"/>
    <w:link w:val="94"/>
    <w:qFormat/>
    <w:uiPriority w:val="0"/>
    <w:pPr>
      <w:spacing w:after="240" w:line="360" w:lineRule="auto"/>
      <w:ind w:firstLine="480" w:firstLineChars="200"/>
      <w:jc w:val="left"/>
    </w:pPr>
    <w:rPr>
      <w:rFonts w:ascii="宋体" w:hAnsi="宋体" w:cs="宋体"/>
      <w:kern w:val="0"/>
      <w:sz w:val="24"/>
      <w:szCs w:val="20"/>
    </w:rPr>
  </w:style>
  <w:style w:type="character" w:customStyle="1" w:styleId="94">
    <w:name w:val="标准正文 Char"/>
    <w:link w:val="93"/>
    <w:qFormat/>
    <w:uiPriority w:val="0"/>
    <w:rPr>
      <w:rFonts w:ascii="宋体" w:hAnsi="宋体" w:cs="宋体"/>
      <w:sz w:val="24"/>
    </w:rPr>
  </w:style>
  <w:style w:type="character" w:customStyle="1" w:styleId="95">
    <w:name w:val="样式12 Char"/>
    <w:link w:val="72"/>
    <w:qFormat/>
    <w:uiPriority w:val="0"/>
    <w:rPr>
      <w:rFonts w:ascii="宋体" w:hAnsi="宋体" w:eastAsia="宋体"/>
      <w:b/>
      <w:bCs/>
      <w:kern w:val="2"/>
      <w:sz w:val="28"/>
      <w:szCs w:val="28"/>
    </w:rPr>
  </w:style>
  <w:style w:type="character" w:customStyle="1" w:styleId="96">
    <w:name w:val="样式17 Char"/>
    <w:link w:val="75"/>
    <w:qFormat/>
    <w:uiPriority w:val="0"/>
    <w:rPr>
      <w:rFonts w:ascii="Calibri" w:hAnsi="Calibri"/>
      <w:b/>
      <w:bCs/>
      <w:kern w:val="2"/>
      <w:sz w:val="28"/>
      <w:szCs w:val="28"/>
    </w:rPr>
  </w:style>
  <w:style w:type="character" w:customStyle="1" w:styleId="97">
    <w:name w:val="图格式 Char"/>
    <w:link w:val="46"/>
    <w:qFormat/>
    <w:uiPriority w:val="0"/>
    <w:rPr>
      <w:kern w:val="2"/>
      <w:sz w:val="21"/>
      <w:szCs w:val="24"/>
    </w:rPr>
  </w:style>
  <w:style w:type="paragraph" w:customStyle="1" w:styleId="98">
    <w:name w:val="标准正文LIU"/>
    <w:basedOn w:val="1"/>
    <w:link w:val="99"/>
    <w:qFormat/>
    <w:uiPriority w:val="0"/>
    <w:pPr>
      <w:keepNext/>
      <w:spacing w:before="190" w:beforeLines="50" w:after="190" w:afterLines="50" w:line="360" w:lineRule="auto"/>
      <w:ind w:firstLine="480" w:firstLineChars="200"/>
    </w:pPr>
    <w:rPr>
      <w:rFonts w:ascii="宋体" w:hAnsi="宋体"/>
      <w:kern w:val="0"/>
      <w:sz w:val="24"/>
      <w:lang w:val="en-GB"/>
    </w:rPr>
  </w:style>
  <w:style w:type="character" w:customStyle="1" w:styleId="99">
    <w:name w:val="标准正文LIU Char"/>
    <w:link w:val="98"/>
    <w:uiPriority w:val="0"/>
    <w:rPr>
      <w:rFonts w:ascii="宋体" w:hAnsi="宋体" w:eastAsia="宋体"/>
      <w:sz w:val="24"/>
      <w:szCs w:val="24"/>
      <w:lang w:val="en-GB"/>
    </w:rPr>
  </w:style>
  <w:style w:type="paragraph" w:customStyle="1" w:styleId="100">
    <w:name w:val="正文格式"/>
    <w:basedOn w:val="1"/>
    <w:link w:val="101"/>
    <w:qFormat/>
    <w:uiPriority w:val="0"/>
    <w:pPr>
      <w:spacing w:before="190" w:beforeLines="50" w:after="190" w:afterLines="50" w:line="360" w:lineRule="auto"/>
      <w:ind w:firstLine="480" w:firstLineChars="200"/>
    </w:pPr>
    <w:rPr>
      <w:rFonts w:ascii="宋体" w:hAnsi="宋体"/>
      <w:kern w:val="0"/>
      <w:sz w:val="24"/>
      <w:lang w:val="en-GB"/>
    </w:rPr>
  </w:style>
  <w:style w:type="character" w:customStyle="1" w:styleId="101">
    <w:name w:val="正文格式 Char"/>
    <w:link w:val="100"/>
    <w:qFormat/>
    <w:uiPriority w:val="0"/>
    <w:rPr>
      <w:rFonts w:ascii="宋体" w:hAnsi="宋体" w:eastAsia="宋体"/>
      <w:sz w:val="24"/>
      <w:szCs w:val="24"/>
      <w:lang w:val="en-GB"/>
    </w:rPr>
  </w:style>
  <w:style w:type="character" w:customStyle="1" w:styleId="102">
    <w:name w:val="正文文本缩进 字符"/>
    <w:link w:val="16"/>
    <w:qFormat/>
    <w:uiPriority w:val="0"/>
    <w:rPr>
      <w:kern w:val="2"/>
      <w:sz w:val="21"/>
      <w:szCs w:val="24"/>
    </w:rPr>
  </w:style>
  <w:style w:type="paragraph" w:customStyle="1" w:styleId="103">
    <w:name w:val="样式20"/>
    <w:basedOn w:val="75"/>
    <w:link w:val="104"/>
    <w:qFormat/>
    <w:uiPriority w:val="0"/>
    <w:pPr>
      <w:tabs>
        <w:tab w:val="left" w:pos="360"/>
        <w:tab w:val="left" w:pos="993"/>
        <w:tab w:val="clear" w:pos="1008"/>
      </w:tabs>
    </w:pPr>
  </w:style>
  <w:style w:type="character" w:customStyle="1" w:styleId="104">
    <w:name w:val="样式20 Char"/>
    <w:link w:val="103"/>
    <w:qFormat/>
    <w:uiPriority w:val="0"/>
    <w:rPr>
      <w:rFonts w:ascii="Calibri" w:hAnsi="Calibri"/>
      <w:b/>
      <w:bCs/>
      <w:kern w:val="2"/>
      <w:sz w:val="28"/>
      <w:szCs w:val="28"/>
    </w:rPr>
  </w:style>
  <w:style w:type="paragraph" w:customStyle="1" w:styleId="105">
    <w:name w:val="样式 Def1 首行缩进"/>
    <w:basedOn w:val="1"/>
    <w:qFormat/>
    <w:uiPriority w:val="0"/>
    <w:pPr>
      <w:spacing w:before="120" w:line="360" w:lineRule="auto"/>
      <w:ind w:left="425" w:firstLine="560"/>
    </w:pPr>
    <w:rPr>
      <w:rFonts w:eastAsia="仿宋_GB2312"/>
      <w:sz w:val="24"/>
    </w:rPr>
  </w:style>
  <w:style w:type="paragraph" w:customStyle="1" w:styleId="106">
    <w:name w:val="Table_Medium"/>
    <w:basedOn w:val="1"/>
    <w:qFormat/>
    <w:uiPriority w:val="0"/>
    <w:pPr>
      <w:spacing w:before="40" w:after="40"/>
    </w:pPr>
    <w:rPr>
      <w:sz w:val="18"/>
    </w:rPr>
  </w:style>
  <w:style w:type="paragraph" w:customStyle="1" w:styleId="107">
    <w:name w:val="HP_Internal"/>
    <w:basedOn w:val="1"/>
    <w:next w:val="1"/>
    <w:qFormat/>
    <w:uiPriority w:val="0"/>
    <w:rPr>
      <w:i/>
      <w:sz w:val="18"/>
    </w:rPr>
  </w:style>
  <w:style w:type="paragraph" w:customStyle="1" w:styleId="108">
    <w:name w:val="Table_Small"/>
    <w:basedOn w:val="1"/>
    <w:qFormat/>
    <w:uiPriority w:val="0"/>
    <w:pPr>
      <w:spacing w:before="40" w:after="40"/>
    </w:pPr>
    <w:rPr>
      <w:sz w:val="16"/>
    </w:rPr>
  </w:style>
  <w:style w:type="paragraph" w:customStyle="1" w:styleId="109">
    <w:name w:val="Table_Sm_Heading"/>
    <w:basedOn w:val="1"/>
    <w:qFormat/>
    <w:uiPriority w:val="0"/>
    <w:pPr>
      <w:keepNext/>
      <w:keepLines/>
      <w:spacing w:before="60" w:after="40"/>
    </w:pPr>
    <w:rPr>
      <w:rFonts w:ascii="Futura Hv" w:hAnsi="Futura Hv"/>
      <w:sz w:val="16"/>
    </w:rPr>
  </w:style>
  <w:style w:type="paragraph" w:customStyle="1" w:styleId="110">
    <w:name w:val="Table_Sm_Heading_Right"/>
    <w:basedOn w:val="109"/>
    <w:qFormat/>
    <w:uiPriority w:val="0"/>
  </w:style>
  <w:style w:type="paragraph" w:customStyle="1" w:styleId="111">
    <w:name w:val="TOC 标题1"/>
    <w:basedOn w:val="2"/>
    <w:next w:val="1"/>
    <w:unhideWhenUsed/>
    <w:qFormat/>
    <w:uiPriority w:val="39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paragraph" w:customStyle="1" w:styleId="112">
    <w:name w:val="图片题注"/>
    <w:basedOn w:val="13"/>
    <w:link w:val="114"/>
    <w:qFormat/>
    <w:uiPriority w:val="0"/>
    <w:pPr>
      <w:spacing w:line="240" w:lineRule="auto"/>
    </w:pPr>
  </w:style>
  <w:style w:type="paragraph" w:customStyle="1" w:styleId="113">
    <w:name w:val="表格题注"/>
    <w:basedOn w:val="13"/>
    <w:link w:val="116"/>
    <w:qFormat/>
    <w:uiPriority w:val="0"/>
    <w:pPr>
      <w:keepNext/>
      <w:spacing w:line="240" w:lineRule="auto"/>
    </w:pPr>
  </w:style>
  <w:style w:type="character" w:customStyle="1" w:styleId="114">
    <w:name w:val="图片题注 Char"/>
    <w:link w:val="112"/>
    <w:qFormat/>
    <w:uiPriority w:val="0"/>
    <w:rPr>
      <w:rFonts w:ascii="黑体" w:hAnsi="黑体" w:eastAsia="黑体"/>
      <w:kern w:val="2"/>
    </w:rPr>
  </w:style>
  <w:style w:type="paragraph" w:customStyle="1" w:styleId="115">
    <w:name w:val="CM168"/>
    <w:basedOn w:val="76"/>
    <w:next w:val="76"/>
    <w:qFormat/>
    <w:uiPriority w:val="99"/>
    <w:pPr>
      <w:spacing w:after="443"/>
    </w:pPr>
    <w:rPr>
      <w:rFonts w:ascii="黑体" w:hAnsi="Calibri" w:eastAsia="黑体"/>
      <w:color w:val="auto"/>
    </w:rPr>
  </w:style>
  <w:style w:type="character" w:customStyle="1" w:styleId="116">
    <w:name w:val="表格题注 Char"/>
    <w:link w:val="113"/>
    <w:qFormat/>
    <w:uiPriority w:val="0"/>
    <w:rPr>
      <w:rFonts w:ascii="黑体" w:hAnsi="黑体" w:eastAsia="黑体"/>
      <w:kern w:val="2"/>
    </w:rPr>
  </w:style>
  <w:style w:type="paragraph" w:customStyle="1" w:styleId="117">
    <w:name w:val="正文 +正文:小4"/>
    <w:next w:val="1"/>
    <w:link w:val="118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18">
    <w:name w:val="正文 +正文:小4 Char"/>
    <w:link w:val="117"/>
    <w:qFormat/>
    <w:uiPriority w:val="0"/>
    <w:rPr>
      <w:kern w:val="2"/>
      <w:sz w:val="24"/>
      <w:szCs w:val="24"/>
    </w:rPr>
  </w:style>
  <w:style w:type="character" w:customStyle="1" w:styleId="119">
    <w:name w:val="0000 Char"/>
    <w:link w:val="120"/>
    <w:qFormat/>
    <w:uiPriority w:val="0"/>
    <w:rPr>
      <w:rFonts w:ascii="宋体" w:hAnsi="宋体" w:cs="宋体"/>
      <w:sz w:val="24"/>
    </w:rPr>
  </w:style>
  <w:style w:type="paragraph" w:customStyle="1" w:styleId="120">
    <w:name w:val="0000"/>
    <w:basedOn w:val="1"/>
    <w:link w:val="119"/>
    <w:qFormat/>
    <w:uiPriority w:val="0"/>
    <w:pPr>
      <w:spacing w:line="360" w:lineRule="auto"/>
      <w:ind w:firstLine="397"/>
    </w:pPr>
    <w:rPr>
      <w:rFonts w:ascii="宋体" w:hAnsi="宋体" w:cs="宋体"/>
      <w:kern w:val="0"/>
      <w:sz w:val="24"/>
      <w:szCs w:val="20"/>
    </w:rPr>
  </w:style>
  <w:style w:type="character" w:customStyle="1" w:styleId="121">
    <w:name w:val="正文文本缩进 2 字符"/>
    <w:link w:val="20"/>
    <w:qFormat/>
    <w:uiPriority w:val="0"/>
    <w:rPr>
      <w:kern w:val="2"/>
      <w:sz w:val="21"/>
      <w:szCs w:val="24"/>
    </w:rPr>
  </w:style>
  <w:style w:type="character" w:customStyle="1" w:styleId="122">
    <w:name w:val="正文缩进 字符"/>
    <w:link w:val="12"/>
    <w:qFormat/>
    <w:uiPriority w:val="99"/>
    <w:rPr>
      <w:rFonts w:ascii="Calibri" w:hAnsi="Calibri" w:eastAsia="宋体" w:cs="Times New Roman"/>
      <w:kern w:val="2"/>
      <w:sz w:val="21"/>
      <w:szCs w:val="22"/>
    </w:rPr>
  </w:style>
  <w:style w:type="character" w:customStyle="1" w:styleId="123">
    <w:name w:val="批注主题 字符"/>
    <w:link w:val="32"/>
    <w:qFormat/>
    <w:uiPriority w:val="99"/>
    <w:rPr>
      <w:rFonts w:ascii="Calibri" w:hAnsi="Calibri"/>
      <w:b/>
      <w:bCs/>
      <w:kern w:val="2"/>
      <w:sz w:val="21"/>
      <w:szCs w:val="24"/>
    </w:rPr>
  </w:style>
  <w:style w:type="paragraph" w:customStyle="1" w:styleId="124">
    <w:name w:val="图"/>
    <w:basedOn w:val="1"/>
    <w:next w:val="1"/>
    <w:qFormat/>
    <w:uiPriority w:val="99"/>
    <w:pPr>
      <w:spacing w:before="50" w:beforeLines="50" w:after="50" w:afterLines="50" w:line="360" w:lineRule="auto"/>
      <w:jc w:val="center"/>
    </w:pPr>
    <w:rPr>
      <w:b/>
      <w:sz w:val="24"/>
    </w:rPr>
  </w:style>
  <w:style w:type="paragraph" w:customStyle="1" w:styleId="125">
    <w:name w:val="正文2"/>
    <w:basedOn w:val="1"/>
    <w:link w:val="126"/>
    <w:qFormat/>
    <w:uiPriority w:val="0"/>
    <w:pPr>
      <w:spacing w:before="156" w:beforeLines="50" w:after="156" w:afterLines="50" w:line="360" w:lineRule="auto"/>
      <w:ind w:firstLine="480" w:firstLineChars="200"/>
    </w:pPr>
    <w:rPr>
      <w:rFonts w:ascii="宋体" w:hAnsi="宋体" w:cs="宋体"/>
      <w:sz w:val="24"/>
      <w:szCs w:val="22"/>
      <w:lang w:val="zh-CN"/>
    </w:rPr>
  </w:style>
  <w:style w:type="character" w:customStyle="1" w:styleId="126">
    <w:name w:val="正文2 Char"/>
    <w:link w:val="125"/>
    <w:qFormat/>
    <w:uiPriority w:val="0"/>
    <w:rPr>
      <w:rFonts w:ascii="宋体" w:hAnsi="宋体" w:cs="宋体"/>
      <w:kern w:val="2"/>
      <w:sz w:val="24"/>
      <w:szCs w:val="22"/>
      <w:lang w:val="zh-CN"/>
    </w:rPr>
  </w:style>
  <w:style w:type="paragraph" w:customStyle="1" w:styleId="127">
    <w:name w:val="刘舰"/>
    <w:link w:val="128"/>
    <w:qFormat/>
    <w:uiPriority w:val="0"/>
    <w:pPr>
      <w:adjustRightInd w:val="0"/>
      <w:spacing w:before="156" w:beforeLines="50" w:after="156" w:afterLines="50" w:line="360" w:lineRule="auto"/>
      <w:ind w:firstLine="480" w:firstLineChars="200"/>
      <w:jc w:val="both"/>
      <w:textAlignment w:val="baseline"/>
    </w:pPr>
    <w:rPr>
      <w:rFonts w:ascii="宋体" w:hAnsi="宋体" w:eastAsia="宋体" w:cs="Times New Roman"/>
      <w:sz w:val="24"/>
      <w:szCs w:val="24"/>
      <w:lang w:val="zh-CN" w:eastAsia="zh-CN" w:bidi="ar-SA"/>
    </w:rPr>
  </w:style>
  <w:style w:type="character" w:customStyle="1" w:styleId="128">
    <w:name w:val="刘舰 Char"/>
    <w:link w:val="127"/>
    <w:qFormat/>
    <w:uiPriority w:val="0"/>
    <w:rPr>
      <w:rFonts w:ascii="宋体" w:hAnsi="宋体"/>
      <w:sz w:val="24"/>
      <w:szCs w:val="24"/>
      <w:lang w:val="zh-CN"/>
    </w:rPr>
  </w:style>
  <w:style w:type="paragraph" w:customStyle="1" w:styleId="129">
    <w:name w:val="正文表格"/>
    <w:basedOn w:val="1"/>
    <w:next w:val="1"/>
    <w:qFormat/>
    <w:uiPriority w:val="99"/>
    <w:pPr>
      <w:spacing w:before="50" w:beforeLines="50" w:after="50" w:afterLines="50"/>
    </w:pPr>
    <w:rPr>
      <w:rFonts w:eastAsia="楷体_GB2312"/>
      <w:sz w:val="24"/>
    </w:rPr>
  </w:style>
  <w:style w:type="paragraph" w:customStyle="1" w:styleId="130">
    <w:name w:val="规范正文"/>
    <w:basedOn w:val="1"/>
    <w:link w:val="131"/>
    <w:qFormat/>
    <w:uiPriority w:val="0"/>
    <w:pPr>
      <w:adjustRightInd w:val="0"/>
      <w:spacing w:before="50" w:beforeLines="50" w:after="50" w:afterLines="50" w:line="360" w:lineRule="auto"/>
      <w:ind w:left="480"/>
      <w:textAlignment w:val="baseline"/>
    </w:pPr>
    <w:rPr>
      <w:kern w:val="0"/>
      <w:sz w:val="24"/>
      <w:szCs w:val="20"/>
    </w:rPr>
  </w:style>
  <w:style w:type="character" w:customStyle="1" w:styleId="131">
    <w:name w:val="规范正文 Char"/>
    <w:link w:val="130"/>
    <w:qFormat/>
    <w:uiPriority w:val="0"/>
    <w:rPr>
      <w:sz w:val="24"/>
    </w:rPr>
  </w:style>
  <w:style w:type="character" w:customStyle="1" w:styleId="132">
    <w:name w:val="1111111111 Char Char"/>
    <w:link w:val="133"/>
    <w:qFormat/>
    <w:locked/>
    <w:uiPriority w:val="0"/>
    <w:rPr>
      <w:rFonts w:cs="宋体"/>
      <w:sz w:val="24"/>
    </w:rPr>
  </w:style>
  <w:style w:type="paragraph" w:customStyle="1" w:styleId="133">
    <w:name w:val="1111111111"/>
    <w:basedOn w:val="1"/>
    <w:link w:val="132"/>
    <w:qFormat/>
    <w:uiPriority w:val="0"/>
    <w:pPr>
      <w:spacing w:line="360" w:lineRule="auto"/>
      <w:ind w:firstLine="480" w:firstLineChars="200"/>
    </w:pPr>
    <w:rPr>
      <w:rFonts w:cs="宋体"/>
      <w:kern w:val="0"/>
      <w:sz w:val="24"/>
      <w:szCs w:val="20"/>
    </w:rPr>
  </w:style>
  <w:style w:type="paragraph" w:customStyle="1" w:styleId="134">
    <w:name w:val="小标题"/>
    <w:basedOn w:val="57"/>
    <w:link w:val="135"/>
    <w:qFormat/>
    <w:uiPriority w:val="0"/>
    <w:pPr>
      <w:ind w:left="851" w:hanging="425"/>
    </w:pPr>
  </w:style>
  <w:style w:type="character" w:customStyle="1" w:styleId="135">
    <w:name w:val="小标题 Char"/>
    <w:link w:val="134"/>
    <w:qFormat/>
    <w:uiPriority w:val="0"/>
    <w:rPr>
      <w:rFonts w:ascii="Arial Unicode MS" w:hAnsi="Arial Unicode MS" w:cs="Arial"/>
      <w:sz w:val="24"/>
      <w:szCs w:val="22"/>
    </w:rPr>
  </w:style>
  <w:style w:type="paragraph" w:customStyle="1" w:styleId="136">
    <w:name w:val="正文 + 首行缩进:  2 字符 Char"/>
    <w:basedOn w:val="1"/>
    <w:link w:val="137"/>
    <w:qFormat/>
    <w:uiPriority w:val="0"/>
    <w:pPr>
      <w:spacing w:before="50" w:beforeLines="50" w:after="50" w:afterLines="50" w:line="360" w:lineRule="auto"/>
      <w:ind w:firstLine="480" w:firstLineChars="200"/>
    </w:pPr>
    <w:rPr>
      <w:rFonts w:cs="宋体"/>
      <w:sz w:val="24"/>
      <w:szCs w:val="20"/>
    </w:rPr>
  </w:style>
  <w:style w:type="character" w:customStyle="1" w:styleId="137">
    <w:name w:val="正文 + 首行缩进:  2 字符 Char Char"/>
    <w:link w:val="136"/>
    <w:qFormat/>
    <w:uiPriority w:val="0"/>
    <w:rPr>
      <w:rFonts w:cs="宋体"/>
      <w:kern w:val="2"/>
      <w:sz w:val="24"/>
    </w:rPr>
  </w:style>
  <w:style w:type="paragraph" w:customStyle="1" w:styleId="138">
    <w:name w:val="样式 正文缩进 + 首行缩进:  2 字符"/>
    <w:basedOn w:val="12"/>
    <w:link w:val="139"/>
    <w:qFormat/>
    <w:uiPriority w:val="0"/>
    <w:pPr>
      <w:spacing w:before="50" w:beforeLines="50" w:after="50" w:afterLines="50" w:line="360" w:lineRule="auto"/>
      <w:ind w:firstLine="200"/>
    </w:pPr>
    <w:rPr>
      <w:rFonts w:ascii="Times New Roman" w:hAnsi="Times New Roman" w:cs="宋体"/>
      <w:sz w:val="24"/>
      <w:szCs w:val="20"/>
    </w:rPr>
  </w:style>
  <w:style w:type="character" w:customStyle="1" w:styleId="139">
    <w:name w:val="样式 正文缩进 + 首行缩进:  2 字符 Char"/>
    <w:link w:val="138"/>
    <w:qFormat/>
    <w:uiPriority w:val="0"/>
    <w:rPr>
      <w:rFonts w:cs="宋体"/>
      <w:kern w:val="2"/>
      <w:sz w:val="24"/>
    </w:rPr>
  </w:style>
  <w:style w:type="paragraph" w:customStyle="1" w:styleId="140">
    <w:name w:val="表格题头"/>
    <w:basedOn w:val="1"/>
    <w:qFormat/>
    <w:uiPriority w:val="99"/>
    <w:pPr>
      <w:numPr>
        <w:ilvl w:val="0"/>
        <w:numId w:val="4"/>
      </w:numPr>
      <w:tabs>
        <w:tab w:val="left" w:pos="996"/>
        <w:tab w:val="clear" w:pos="780"/>
      </w:tabs>
      <w:adjustRightInd w:val="0"/>
      <w:ind w:left="0" w:firstLine="0"/>
      <w:jc w:val="center"/>
    </w:pPr>
    <w:rPr>
      <w:kern w:val="0"/>
      <w:szCs w:val="20"/>
    </w:rPr>
  </w:style>
  <w:style w:type="character" w:customStyle="1" w:styleId="141">
    <w:name w:val="标题 2 字符"/>
    <w:basedOn w:val="35"/>
    <w:link w:val="3"/>
    <w:qFormat/>
    <w:uiPriority w:val="9"/>
    <w:rPr>
      <w:rFonts w:eastAsia="黑体"/>
      <w:bCs/>
      <w:kern w:val="2"/>
      <w:sz w:val="28"/>
      <w:szCs w:val="32"/>
    </w:rPr>
  </w:style>
  <w:style w:type="character" w:customStyle="1" w:styleId="142">
    <w:name w:val="标题 4 字符"/>
    <w:basedOn w:val="35"/>
    <w:link w:val="5"/>
    <w:qFormat/>
    <w:uiPriority w:val="9"/>
    <w:rPr>
      <w:b/>
      <w:bCs/>
      <w:kern w:val="2"/>
      <w:sz w:val="28"/>
      <w:szCs w:val="28"/>
    </w:rPr>
  </w:style>
  <w:style w:type="character" w:customStyle="1" w:styleId="143">
    <w:name w:val="标题 5 字符"/>
    <w:basedOn w:val="35"/>
    <w:link w:val="6"/>
    <w:qFormat/>
    <w:uiPriority w:val="9"/>
    <w:rPr>
      <w:b/>
      <w:bCs/>
      <w:kern w:val="2"/>
      <w:sz w:val="28"/>
      <w:szCs w:val="28"/>
    </w:rPr>
  </w:style>
  <w:style w:type="character" w:customStyle="1" w:styleId="144">
    <w:name w:val="标题 6 字符"/>
    <w:basedOn w:val="35"/>
    <w:link w:val="7"/>
    <w:qFormat/>
    <w:uiPriority w:val="9"/>
    <w:rPr>
      <w:b/>
      <w:bCs/>
      <w:kern w:val="2"/>
      <w:sz w:val="24"/>
      <w:szCs w:val="24"/>
    </w:rPr>
  </w:style>
  <w:style w:type="character" w:customStyle="1" w:styleId="145">
    <w:name w:val="标题 7 字符"/>
    <w:basedOn w:val="35"/>
    <w:link w:val="8"/>
    <w:qFormat/>
    <w:uiPriority w:val="9"/>
    <w:rPr>
      <w:b/>
      <w:bCs/>
      <w:kern w:val="2"/>
      <w:sz w:val="24"/>
      <w:szCs w:val="24"/>
    </w:rPr>
  </w:style>
  <w:style w:type="character" w:customStyle="1" w:styleId="146">
    <w:name w:val="标题 8 字符"/>
    <w:basedOn w:val="35"/>
    <w:link w:val="9"/>
    <w:qFormat/>
    <w:uiPriority w:val="9"/>
    <w:rPr>
      <w:b/>
      <w:kern w:val="2"/>
      <w:sz w:val="24"/>
      <w:szCs w:val="24"/>
    </w:rPr>
  </w:style>
  <w:style w:type="character" w:customStyle="1" w:styleId="147">
    <w:name w:val="标题 9 字符"/>
    <w:basedOn w:val="35"/>
    <w:link w:val="10"/>
    <w:qFormat/>
    <w:uiPriority w:val="9"/>
    <w:rPr>
      <w:b/>
      <w:kern w:val="2"/>
      <w:sz w:val="21"/>
      <w:szCs w:val="21"/>
    </w:rPr>
  </w:style>
  <w:style w:type="paragraph" w:customStyle="1" w:styleId="148">
    <w:name w:val="表格文字"/>
    <w:qFormat/>
    <w:uiPriority w:val="0"/>
    <w:rPr>
      <w:rFonts w:ascii="Cambria" w:hAnsi="Cambria" w:eastAsia="宋体" w:cs="Times New Roman"/>
      <w:kern w:val="2"/>
      <w:sz w:val="21"/>
      <w:lang w:val="en-US" w:eastAsia="zh-CN" w:bidi="ar-SA"/>
    </w:rPr>
  </w:style>
  <w:style w:type="table" w:customStyle="1" w:styleId="149">
    <w:name w:val="网格型1"/>
    <w:basedOn w:val="33"/>
    <w:qFormat/>
    <w:uiPriority w:val="3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0">
    <w:name w:val="@黑圈"/>
    <w:basedOn w:val="1"/>
    <w:qFormat/>
    <w:uiPriority w:val="0"/>
    <w:pPr>
      <w:spacing w:line="360" w:lineRule="auto"/>
    </w:pPr>
    <w:rPr>
      <w:rFonts w:ascii="Calibri" w:hAnsi="Calibri"/>
      <w:b/>
      <w:sz w:val="24"/>
    </w:rPr>
  </w:style>
  <w:style w:type="paragraph" w:customStyle="1" w:styleId="151">
    <w:name w:val="默认段落字体 Para Char Char Char Char Char Char Char Char Char Char"/>
    <w:basedOn w:val="1"/>
    <w:qFormat/>
    <w:uiPriority w:val="0"/>
  </w:style>
  <w:style w:type="paragraph" w:customStyle="1" w:styleId="152">
    <w:name w:val="!正文"/>
    <w:basedOn w:val="1"/>
    <w:link w:val="153"/>
    <w:qFormat/>
    <w:uiPriority w:val="0"/>
    <w:pPr>
      <w:spacing w:before="156" w:beforeLines="50" w:line="440" w:lineRule="exact"/>
      <w:ind w:firstLine="560" w:firstLineChars="200"/>
    </w:pPr>
    <w:rPr>
      <w:rFonts w:ascii="仿宋" w:hAnsi="仿宋" w:eastAsia="仿宋"/>
      <w:sz w:val="28"/>
      <w:szCs w:val="28"/>
    </w:rPr>
  </w:style>
  <w:style w:type="character" w:customStyle="1" w:styleId="153">
    <w:name w:val="!正文 Char"/>
    <w:link w:val="152"/>
    <w:qFormat/>
    <w:uiPriority w:val="0"/>
    <w:rPr>
      <w:rFonts w:ascii="仿宋" w:hAnsi="仿宋" w:eastAsia="仿宋"/>
      <w:kern w:val="2"/>
      <w:sz w:val="28"/>
      <w:szCs w:val="28"/>
    </w:rPr>
  </w:style>
  <w:style w:type="paragraph" w:customStyle="1" w:styleId="154">
    <w:name w:val="缩进正文"/>
    <w:basedOn w:val="1"/>
    <w:qFormat/>
    <w:uiPriority w:val="0"/>
    <w:pPr>
      <w:spacing w:line="360" w:lineRule="auto"/>
      <w:ind w:firstLine="200" w:firstLineChars="200"/>
    </w:pPr>
    <w:rPr>
      <w:rFonts w:ascii="Calibri" w:hAnsi="Calibri"/>
      <w:sz w:val="24"/>
      <w:szCs w:val="21"/>
    </w:rPr>
  </w:style>
  <w:style w:type="paragraph" w:customStyle="1" w:styleId="155">
    <w:name w:val="方案正文"/>
    <w:basedOn w:val="1"/>
    <w:link w:val="156"/>
    <w:qFormat/>
    <w:uiPriority w:val="0"/>
    <w:pPr>
      <w:spacing w:before="156" w:line="360" w:lineRule="auto"/>
      <w:ind w:firstLine="359" w:firstLineChars="171"/>
      <w:jc w:val="left"/>
    </w:pPr>
    <w:rPr>
      <w:rFonts w:ascii="Arial" w:hAnsi="Arial" w:cs="宋体"/>
      <w:sz w:val="24"/>
      <w:szCs w:val="21"/>
    </w:rPr>
  </w:style>
  <w:style w:type="character" w:customStyle="1" w:styleId="156">
    <w:name w:val="方案正文 Char"/>
    <w:basedOn w:val="35"/>
    <w:link w:val="155"/>
    <w:qFormat/>
    <w:uiPriority w:val="0"/>
    <w:rPr>
      <w:rFonts w:ascii="Arial" w:hAnsi="Arial" w:cs="宋体"/>
      <w:kern w:val="2"/>
      <w:sz w:val="24"/>
      <w:szCs w:val="21"/>
    </w:rPr>
  </w:style>
  <w:style w:type="paragraph" w:customStyle="1" w:styleId="157">
    <w:name w:val="节"/>
    <w:basedOn w:val="3"/>
    <w:qFormat/>
    <w:uiPriority w:val="0"/>
    <w:pPr>
      <w:pageBreakBefore/>
      <w:numPr>
        <w:numId w:val="5"/>
      </w:numPr>
      <w:tabs>
        <w:tab w:val="left" w:pos="432"/>
        <w:tab w:val="left" w:pos="576"/>
      </w:tabs>
      <w:spacing w:before="260" w:after="260" w:line="240" w:lineRule="auto"/>
    </w:pPr>
    <w:rPr>
      <w:rFonts w:ascii="黑体" w:hAnsi="Arial"/>
      <w:b/>
      <w:szCs w:val="28"/>
      <w:lang w:val="zh-CN"/>
    </w:rPr>
  </w:style>
  <w:style w:type="paragraph" w:customStyle="1" w:styleId="15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9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160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cs="宋体"/>
      <w:color w:val="000000"/>
      <w:kern w:val="0"/>
      <w:sz w:val="16"/>
      <w:szCs w:val="16"/>
    </w:rPr>
  </w:style>
  <w:style w:type="paragraph" w:customStyle="1" w:styleId="161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162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163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16"/>
      <w:szCs w:val="16"/>
    </w:rPr>
  </w:style>
  <w:style w:type="paragraph" w:customStyle="1" w:styleId="164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6"/>
      <w:szCs w:val="16"/>
    </w:rPr>
  </w:style>
  <w:style w:type="paragraph" w:customStyle="1" w:styleId="165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16"/>
      <w:szCs w:val="16"/>
    </w:rPr>
  </w:style>
  <w:style w:type="paragraph" w:customStyle="1" w:styleId="166">
    <w:name w:val="xl63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67">
    <w:name w:val="xl64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cs="宋体"/>
      <w:kern w:val="0"/>
      <w:sz w:val="16"/>
      <w:szCs w:val="16"/>
    </w:rPr>
  </w:style>
  <w:style w:type="paragraph" w:customStyle="1" w:styleId="16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69">
    <w:name w:val="xl6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6"/>
      <w:szCs w:val="16"/>
    </w:rPr>
  </w:style>
  <w:style w:type="paragraph" w:customStyle="1" w:styleId="170">
    <w:name w:val="xl67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71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7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6"/>
      <w:szCs w:val="16"/>
    </w:rPr>
  </w:style>
  <w:style w:type="paragraph" w:customStyle="1" w:styleId="173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74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cs="宋体"/>
      <w:kern w:val="0"/>
      <w:sz w:val="16"/>
      <w:szCs w:val="16"/>
    </w:rPr>
  </w:style>
  <w:style w:type="paragraph" w:customStyle="1" w:styleId="175">
    <w:name w:val="xl72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76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77">
    <w:name w:val="xl7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cs="宋体"/>
      <w:kern w:val="0"/>
      <w:sz w:val="16"/>
      <w:szCs w:val="16"/>
    </w:rPr>
  </w:style>
  <w:style w:type="paragraph" w:customStyle="1" w:styleId="178">
    <w:name w:val="xl75"/>
    <w:basedOn w:val="1"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cs="宋体"/>
      <w:kern w:val="0"/>
      <w:sz w:val="16"/>
      <w:szCs w:val="16"/>
    </w:rPr>
  </w:style>
  <w:style w:type="paragraph" w:customStyle="1" w:styleId="179">
    <w:name w:val="xl7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80">
    <w:name w:val="xl7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81">
    <w:name w:val="xl7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82">
    <w:name w:val="xl7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83">
    <w:name w:val="xl80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184">
    <w:name w:val="xl8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185">
    <w:name w:val="xl8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86">
    <w:name w:val="xl83"/>
    <w:basedOn w:val="1"/>
    <w:uiPriority w:val="0"/>
    <w:pPr>
      <w:widowControl/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87">
    <w:name w:val="xl84"/>
    <w:basedOn w:val="1"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88">
    <w:name w:val="xl8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Calibri" w:hAnsi="Calibri" w:cs="宋体"/>
      <w:kern w:val="0"/>
      <w:sz w:val="16"/>
      <w:szCs w:val="16"/>
    </w:rPr>
  </w:style>
  <w:style w:type="paragraph" w:customStyle="1" w:styleId="189">
    <w:name w:val="xl8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Calibri" w:hAnsi="Calibri" w:cs="宋体"/>
      <w:kern w:val="0"/>
      <w:sz w:val="16"/>
      <w:szCs w:val="16"/>
    </w:rPr>
  </w:style>
  <w:style w:type="paragraph" w:customStyle="1" w:styleId="190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91">
    <w:name w:val="xl8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92">
    <w:name w:val="xl89"/>
    <w:basedOn w:val="1"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Calibri" w:hAnsi="Calibri" w:cs="宋体"/>
      <w:kern w:val="0"/>
      <w:sz w:val="16"/>
      <w:szCs w:val="16"/>
    </w:rPr>
  </w:style>
  <w:style w:type="paragraph" w:customStyle="1" w:styleId="193">
    <w:name w:val="xl9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94">
    <w:name w:val="xl9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kern w:val="0"/>
      <w:sz w:val="16"/>
      <w:szCs w:val="16"/>
    </w:rPr>
  </w:style>
  <w:style w:type="paragraph" w:customStyle="1" w:styleId="195">
    <w:name w:val="xl9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96">
    <w:name w:val="xl9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97">
    <w:name w:val="xl9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98">
    <w:name w:val="xl9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6"/>
      <w:szCs w:val="16"/>
    </w:rPr>
  </w:style>
  <w:style w:type="paragraph" w:customStyle="1" w:styleId="199">
    <w:name w:val="p0"/>
    <w:basedOn w:val="1"/>
    <w:uiPriority w:val="0"/>
    <w:pPr>
      <w:widowControl/>
    </w:pPr>
    <w:rPr>
      <w:kern w:val="0"/>
      <w:szCs w:val="21"/>
    </w:rPr>
  </w:style>
  <w:style w:type="paragraph" w:customStyle="1" w:styleId="200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01">
    <w:name w:val="正文2 Char Char"/>
    <w:qFormat/>
    <w:uiPriority w:val="0"/>
    <w:rPr>
      <w:rFonts w:ascii="宋体" w:hAnsi="宋体" w:cs="宋体"/>
      <w:sz w:val="24"/>
      <w:lang w:val="zh-CN"/>
    </w:rPr>
  </w:style>
  <w:style w:type="paragraph" w:customStyle="1" w:styleId="202">
    <w:name w:val="标题3自定义"/>
    <w:basedOn w:val="4"/>
    <w:uiPriority w:val="0"/>
    <w:pPr>
      <w:numPr>
        <w:numId w:val="6"/>
      </w:numPr>
      <w:tabs>
        <w:tab w:val="left" w:pos="425"/>
        <w:tab w:val="left" w:pos="1571"/>
      </w:tabs>
      <w:spacing w:before="260" w:after="260" w:line="416" w:lineRule="auto"/>
    </w:pPr>
    <w:rPr>
      <w:lang w:val="zh-CN"/>
    </w:rPr>
  </w:style>
  <w:style w:type="paragraph" w:customStyle="1" w:styleId="203">
    <w:name w:val="段"/>
    <w:basedOn w:val="1"/>
    <w:link w:val="204"/>
    <w:qFormat/>
    <w:uiPriority w:val="0"/>
    <w:pPr>
      <w:spacing w:afterLines="50"/>
      <w:ind w:firstLine="200" w:firstLineChars="200"/>
    </w:pPr>
    <w:rPr>
      <w:rFonts w:ascii="Calibri" w:hAnsi="Calibri"/>
      <w:szCs w:val="22"/>
    </w:rPr>
  </w:style>
  <w:style w:type="character" w:customStyle="1" w:styleId="204">
    <w:name w:val="段 Char"/>
    <w:link w:val="203"/>
    <w:uiPriority w:val="0"/>
    <w:rPr>
      <w:rFonts w:ascii="Calibri" w:hAnsi="Calibri"/>
      <w:kern w:val="2"/>
      <w:sz w:val="21"/>
      <w:szCs w:val="22"/>
    </w:rPr>
  </w:style>
  <w:style w:type="paragraph" w:customStyle="1" w:styleId="205">
    <w:name w:val="图居中"/>
    <w:basedOn w:val="61"/>
    <w:link w:val="207"/>
    <w:qFormat/>
    <w:uiPriority w:val="0"/>
    <w:pPr>
      <w:spacing w:line="240" w:lineRule="auto"/>
      <w:ind w:firstLine="0" w:firstLineChars="0"/>
    </w:pPr>
  </w:style>
  <w:style w:type="paragraph" w:customStyle="1" w:styleId="206">
    <w:name w:val="正文样式"/>
    <w:basedOn w:val="15"/>
    <w:link w:val="208"/>
    <w:qFormat/>
    <w:uiPriority w:val="7"/>
    <w:pPr>
      <w:wordWrap w:val="0"/>
      <w:spacing w:before="0" w:after="0" w:line="420" w:lineRule="exact"/>
      <w:ind w:left="0" w:firstLine="480" w:firstLineChars="200"/>
    </w:pPr>
    <w:rPr>
      <w:rFonts w:ascii="Times New Roman" w:hAnsi="Times New Roman"/>
      <w:kern w:val="0"/>
      <w:sz w:val="24"/>
      <w:szCs w:val="24"/>
    </w:rPr>
  </w:style>
  <w:style w:type="character" w:customStyle="1" w:styleId="207">
    <w:name w:val="图居中 字符"/>
    <w:basedOn w:val="62"/>
    <w:link w:val="205"/>
    <w:uiPriority w:val="0"/>
    <w:rPr>
      <w:rFonts w:cs="宋体"/>
      <w:sz w:val="24"/>
      <w:szCs w:val="24"/>
      <w:lang w:val="en-GB"/>
    </w:rPr>
  </w:style>
  <w:style w:type="character" w:customStyle="1" w:styleId="208">
    <w:name w:val="正文样式 Char"/>
    <w:basedOn w:val="35"/>
    <w:link w:val="206"/>
    <w:qFormat/>
    <w:uiPriority w:val="7"/>
    <w:rPr>
      <w:sz w:val="24"/>
      <w:szCs w:val="24"/>
    </w:rPr>
  </w:style>
  <w:style w:type="paragraph" w:customStyle="1" w:styleId="209">
    <w:name w:val="01.图居中"/>
    <w:basedOn w:val="1"/>
    <w:next w:val="1"/>
    <w:link w:val="210"/>
    <w:qFormat/>
    <w:uiPriority w:val="0"/>
    <w:pPr>
      <w:keepNext/>
      <w:snapToGrid w:val="0"/>
      <w:jc w:val="center"/>
    </w:pPr>
    <w:rPr>
      <w:rFonts w:cstheme="minorBidi"/>
      <w:sz w:val="24"/>
    </w:rPr>
  </w:style>
  <w:style w:type="character" w:customStyle="1" w:styleId="210">
    <w:name w:val="01.图居中 字符"/>
    <w:basedOn w:val="35"/>
    <w:link w:val="209"/>
    <w:qFormat/>
    <w:uiPriority w:val="0"/>
    <w:rPr>
      <w:rFonts w:cstheme="minorBidi"/>
      <w:kern w:val="2"/>
      <w:sz w:val="24"/>
      <w:szCs w:val="24"/>
    </w:rPr>
  </w:style>
  <w:style w:type="paragraph" w:customStyle="1" w:styleId="211">
    <w:name w:val="01封面标题"/>
    <w:link w:val="212"/>
    <w:qFormat/>
    <w:uiPriority w:val="0"/>
    <w:pPr>
      <w:spacing w:before="50" w:beforeLines="50" w:after="50" w:afterLines="50" w:line="360" w:lineRule="auto"/>
      <w:jc w:val="center"/>
    </w:pPr>
    <w:rPr>
      <w:rFonts w:ascii="宋体" w:hAnsi="宋体" w:eastAsia="宋体" w:cstheme="minorBidi"/>
      <w:bCs/>
      <w:kern w:val="2"/>
      <w:sz w:val="72"/>
      <w:szCs w:val="56"/>
      <w:lang w:val="en-US" w:eastAsia="zh-CN" w:bidi="ar-SA"/>
    </w:rPr>
  </w:style>
  <w:style w:type="character" w:customStyle="1" w:styleId="212">
    <w:name w:val="01封面标题 字符"/>
    <w:basedOn w:val="35"/>
    <w:link w:val="211"/>
    <w:uiPriority w:val="0"/>
    <w:rPr>
      <w:rFonts w:ascii="宋体" w:hAnsi="宋体" w:cstheme="minorBidi"/>
      <w:bCs/>
      <w:kern w:val="2"/>
      <w:sz w:val="72"/>
      <w:szCs w:val="56"/>
    </w:rPr>
  </w:style>
  <w:style w:type="paragraph" w:customStyle="1" w:styleId="213">
    <w:name w:val="01封面公司"/>
    <w:basedOn w:val="1"/>
    <w:link w:val="214"/>
    <w:qFormat/>
    <w:uiPriority w:val="0"/>
    <w:pPr>
      <w:spacing w:before="163" w:after="163" w:line="420" w:lineRule="exact"/>
      <w:jc w:val="center"/>
    </w:pPr>
    <w:rPr>
      <w:rFonts w:ascii="宋体" w:hAnsi="宋体" w:cs="Arial"/>
      <w:sz w:val="32"/>
      <w:szCs w:val="44"/>
    </w:rPr>
  </w:style>
  <w:style w:type="character" w:customStyle="1" w:styleId="214">
    <w:name w:val="01封面公司 字符"/>
    <w:basedOn w:val="35"/>
    <w:link w:val="213"/>
    <w:qFormat/>
    <w:uiPriority w:val="0"/>
    <w:rPr>
      <w:rFonts w:ascii="宋体" w:hAnsi="宋体" w:cs="Arial"/>
      <w:kern w:val="2"/>
      <w:sz w:val="32"/>
      <w:szCs w:val="44"/>
    </w:rPr>
  </w:style>
  <w:style w:type="paragraph" w:customStyle="1" w:styleId="215">
    <w:name w:val="版本号"/>
    <w:link w:val="217"/>
    <w:qFormat/>
    <w:uiPriority w:val="0"/>
    <w:pPr>
      <w:spacing w:before="120" w:after="120" w:line="420" w:lineRule="exact"/>
      <w:jc w:val="right"/>
    </w:pPr>
    <w:rPr>
      <w:rFonts w:ascii="宋体" w:hAnsi="宋体" w:eastAsia="宋体" w:cstheme="minorBidi"/>
      <w:kern w:val="2"/>
      <w:sz w:val="32"/>
      <w:szCs w:val="24"/>
      <w:lang w:val="en-US" w:eastAsia="zh-CN" w:bidi="ar-SA"/>
    </w:rPr>
  </w:style>
  <w:style w:type="paragraph" w:customStyle="1" w:styleId="216">
    <w:name w:val="封面空白1"/>
    <w:link w:val="218"/>
    <w:qFormat/>
    <w:uiPriority w:val="0"/>
    <w:pPr>
      <w:snapToGrid w:val="0"/>
      <w:spacing w:before="163" w:after="163" w:line="276" w:lineRule="auto"/>
      <w:jc w:val="center"/>
    </w:pPr>
    <w:rPr>
      <w:rFonts w:ascii="黑体" w:eastAsia="黑体" w:hAnsiTheme="minorHAnsi" w:cstheme="minorBidi"/>
      <w:bCs/>
      <w:kern w:val="2"/>
      <w:sz w:val="28"/>
      <w:szCs w:val="28"/>
      <w:lang w:val="en-US" w:eastAsia="zh-CN" w:bidi="ar-SA"/>
    </w:rPr>
  </w:style>
  <w:style w:type="character" w:customStyle="1" w:styleId="217">
    <w:name w:val="版本号 字符"/>
    <w:basedOn w:val="35"/>
    <w:link w:val="215"/>
    <w:qFormat/>
    <w:uiPriority w:val="0"/>
    <w:rPr>
      <w:rFonts w:ascii="宋体" w:hAnsi="宋体" w:cstheme="minorBidi"/>
      <w:kern w:val="2"/>
      <w:sz w:val="32"/>
      <w:szCs w:val="24"/>
    </w:rPr>
  </w:style>
  <w:style w:type="character" w:customStyle="1" w:styleId="218">
    <w:name w:val="封面空白1 字符"/>
    <w:basedOn w:val="35"/>
    <w:link w:val="216"/>
    <w:qFormat/>
    <w:uiPriority w:val="0"/>
    <w:rPr>
      <w:rFonts w:ascii="黑体" w:eastAsia="黑体" w:hAnsiTheme="minorHAnsi" w:cstheme="minorBidi"/>
      <w:bCs/>
      <w:kern w:val="2"/>
      <w:sz w:val="28"/>
      <w:szCs w:val="28"/>
    </w:rPr>
  </w:style>
  <w:style w:type="paragraph" w:customStyle="1" w:styleId="219">
    <w:name w:val="表格-内容"/>
    <w:basedOn w:val="1"/>
    <w:link w:val="220"/>
    <w:qFormat/>
    <w:uiPriority w:val="0"/>
    <w:pPr>
      <w:spacing w:line="420" w:lineRule="exact"/>
      <w:jc w:val="left"/>
    </w:pPr>
    <w:rPr>
      <w:kern w:val="0"/>
      <w:szCs w:val="21"/>
    </w:rPr>
  </w:style>
  <w:style w:type="character" w:customStyle="1" w:styleId="220">
    <w:name w:val="表格-内容 字符"/>
    <w:basedOn w:val="35"/>
    <w:link w:val="219"/>
    <w:uiPriority w:val="0"/>
    <w:rPr>
      <w:sz w:val="21"/>
      <w:szCs w:val="21"/>
    </w:rPr>
  </w:style>
  <w:style w:type="character" w:customStyle="1" w:styleId="221">
    <w:name w:val="Unresolved Mention"/>
    <w:basedOn w:val="3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10</Pages>
  <Words>1214</Words>
  <Characters>6920</Characters>
  <Lines>57</Lines>
  <Paragraphs>16</Paragraphs>
  <TotalTime>46</TotalTime>
  <ScaleCrop>false</ScaleCrop>
  <LinksUpToDate>false</LinksUpToDate>
  <CharactersWithSpaces>8118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2021-03-11T16:53:00Z</dcterms:created>
  <dc:creator>xuyue</dc:creator>
  <cp:lastModifiedBy>阿拉蕾</cp:lastModifiedBy>
  <cp:lastPrinted>2021-09-10T15:54:00Z</cp:lastPrinted>
  <dcterms:modified xsi:type="dcterms:W3CDTF">2021-11-25T08:24:49Z</dcterms:modified>
  <dc:title>1</dc:title>
  <cp:revision>292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02B6B23BD7764094A8EFDC5D7C5313B7</vt:lpwstr>
  </property>
</Properties>
</file>