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2 </w:t>
      </w:r>
    </w:p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编号</w:t>
      </w:r>
      <w:r>
        <w:rPr>
          <w:rFonts w:hint="eastAsia" w:ascii="黑体" w:hAnsi="黑体" w:eastAsia="黑体"/>
          <w:sz w:val="28"/>
          <w:szCs w:val="28"/>
        </w:rPr>
        <w:t xml:space="preserve">：                </w:t>
      </w: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before="225" w:after="225"/>
        <w:ind w:left="225" w:right="225"/>
        <w:jc w:val="center"/>
        <w:rPr>
          <w:b/>
          <w:kern w:val="0"/>
          <w:sz w:val="24"/>
        </w:rPr>
      </w:pP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北京市总工会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职工心理服务助推项目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评选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申报表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（20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版）</w:t>
      </w:r>
    </w:p>
    <w:p>
      <w:pPr>
        <w:widowControl/>
        <w:spacing w:before="225" w:after="225"/>
        <w:ind w:left="225" w:right="225"/>
        <w:jc w:val="center"/>
        <w:rPr>
          <w:rFonts w:eastAsia="楷体_GB2312"/>
          <w:b/>
          <w:kern w:val="0"/>
          <w:sz w:val="48"/>
          <w:szCs w:val="48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468" w:firstLineChars="658"/>
        <w:jc w:val="left"/>
        <w:rPr>
          <w:b/>
          <w:kern w:val="0"/>
          <w:sz w:val="24"/>
        </w:rPr>
      </w:pPr>
    </w:p>
    <w:p>
      <w:pPr>
        <w:widowControl/>
        <w:spacing w:line="450" w:lineRule="atLeast"/>
        <w:ind w:firstLine="1502" w:firstLineChars="531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 xml:space="preserve">申报单位： </w:t>
      </w:r>
    </w:p>
    <w:p>
      <w:pPr>
        <w:widowControl/>
        <w:spacing w:line="450" w:lineRule="atLeast"/>
        <w:ind w:firstLine="1502" w:firstLineChars="531"/>
        <w:jc w:val="left"/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kern w:val="0"/>
          <w:sz w:val="30"/>
          <w:szCs w:val="30"/>
        </w:rPr>
        <w:t>填表日期：    年   月</w:t>
      </w:r>
    </w:p>
    <w:p>
      <w:pPr>
        <w:widowControl/>
        <w:spacing w:line="450" w:lineRule="atLeast"/>
        <w:ind w:firstLine="1502" w:firstLineChars="531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ind w:firstLine="1502" w:firstLineChars="531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ind w:firstLine="1502" w:firstLineChars="531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jc w:val="left"/>
        <w:rPr>
          <w:b/>
          <w:kern w:val="0"/>
          <w:sz w:val="30"/>
          <w:szCs w:val="30"/>
        </w:rPr>
      </w:pP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北京市职工服务中心制表</w:t>
      </w:r>
    </w:p>
    <w:p>
      <w:pPr>
        <w:widowControl/>
        <w:spacing w:line="450" w:lineRule="atLeast"/>
        <w:jc w:val="center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月</w:t>
      </w:r>
    </w:p>
    <w:p>
      <w:pPr>
        <w:widowControl/>
        <w:jc w:val="left"/>
        <w:rPr>
          <w:rFonts w:ascii="华文中宋" w:hAnsi="华文中宋" w:eastAsia="华文中宋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一、申报单位基本信息</w:t>
      </w:r>
    </w:p>
    <w:tbl>
      <w:tblPr>
        <w:tblStyle w:val="3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  <w:gridCol w:w="1936"/>
        <w:gridCol w:w="2149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所属区/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产业工会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上级工会名称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单位人数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本单位/本辖区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持工会会员互助服务卡职工人数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被命名市总工会“职工心灵驿站”年份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工会负责人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（手机和座机）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评选项目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（手机和座机）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联系邮箱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5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8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40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2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（含单位基本情况介绍、业务范围、职业特点、职工压力水平等，500字以内）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</w:tbl>
    <w:p>
      <w:pPr>
        <w:widowControl/>
        <w:spacing w:line="440" w:lineRule="exact"/>
        <w:jc w:val="center"/>
        <w:rPr>
          <w:b/>
          <w:vanish/>
          <w:kern w:val="0"/>
          <w:sz w:val="24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二、职工心理服务工作基础</w:t>
      </w:r>
    </w:p>
    <w:tbl>
      <w:tblPr>
        <w:tblStyle w:val="3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618"/>
        <w:gridCol w:w="1431"/>
        <w:gridCol w:w="902"/>
        <w:gridCol w:w="161"/>
        <w:gridCol w:w="1422"/>
        <w:gridCol w:w="236"/>
        <w:gridCol w:w="1044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01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职工心理服务场地介绍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心理服务场地面积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（平米）</w:t>
            </w:r>
          </w:p>
        </w:tc>
        <w:tc>
          <w:tcPr>
            <w:tcW w:w="233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功能区数量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（个）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功能分区介绍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（详细说明各区域面积及服务功能）</w:t>
            </w:r>
          </w:p>
        </w:tc>
        <w:tc>
          <w:tcPr>
            <w:tcW w:w="7150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30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心理工作人员情况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工会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人员总数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内部心理服务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（专兼职）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外聘心理服务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工作人员数</w:t>
            </w:r>
          </w:p>
        </w:tc>
        <w:tc>
          <w:tcPr>
            <w:tcW w:w="249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0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本单位心理学专业或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具备心理资质人员数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心理资质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资质证书图片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以附件形式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提交）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心理工作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年限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三、20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kern w:val="0"/>
          <w:sz w:val="28"/>
          <w:szCs w:val="28"/>
        </w:rPr>
        <w:t>年职工心理服务工作开展情况（可附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图片、截屏、</w:t>
      </w:r>
      <w:r>
        <w:rPr>
          <w:rFonts w:hint="eastAsia" w:ascii="黑体" w:hAnsi="黑体" w:eastAsia="黑体" w:cs="黑体"/>
          <w:kern w:val="0"/>
          <w:sz w:val="28"/>
          <w:szCs w:val="28"/>
        </w:rPr>
        <w:t>短视频</w:t>
      </w: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等</w:t>
      </w:r>
      <w:r>
        <w:rPr>
          <w:rFonts w:hint="eastAsia" w:ascii="黑体" w:hAnsi="黑体" w:eastAsia="黑体" w:cs="黑体"/>
          <w:kern w:val="0"/>
          <w:sz w:val="28"/>
          <w:szCs w:val="28"/>
        </w:rPr>
        <w:t>）</w:t>
      </w:r>
    </w:p>
    <w:tbl>
      <w:tblPr>
        <w:tblStyle w:val="3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0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服务对象：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2、服务人数：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人，占会员总数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% 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3、投入资金：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万元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4、是否与第三方心理服务机构合作？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是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否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5、合作单位名称：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6、职工心理服务工作模式及服务内容：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numPr>
                <w:ilvl w:val="0"/>
                <w:numId w:val="2"/>
              </w:numPr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服务效果与经验总结：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四、202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>年职工心理服务项目申报</w:t>
      </w:r>
    </w:p>
    <w:tbl>
      <w:tblPr>
        <w:tblStyle w:val="3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30"/>
        <w:gridCol w:w="1491"/>
        <w:gridCol w:w="1491"/>
        <w:gridCol w:w="1491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295" w:type="dxa"/>
            <w:gridSpan w:val="6"/>
            <w:noWrap w:val="0"/>
            <w:vAlign w:val="top"/>
          </w:tcPr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1、服务对象：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服务人数：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（参考周期：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2021年9月起至2022年6月止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）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4、是否已通过调研等方式了解职工心理需求？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z w:val="21"/>
                <w:szCs w:val="21"/>
                <w:u w:val="single"/>
                <w:lang w:val="en-US" w:eastAsia="zh-CN"/>
              </w:rPr>
              <w:t>请简要描述调研形式及结果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否</w:t>
            </w:r>
          </w:p>
          <w:p>
            <w:pPr>
              <w:pStyle w:val="5"/>
              <w:spacing w:line="500" w:lineRule="exact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pStyle w:val="5"/>
              <w:spacing w:line="5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与第三方专业机构合作？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是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否</w:t>
            </w:r>
          </w:p>
          <w:p>
            <w:pPr>
              <w:pStyle w:val="5"/>
              <w:spacing w:line="5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6、计划服务形式：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讲座类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团体活动类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一对一咨询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心理测评类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bdr w:val="single" w:color="auto" w:sz="4" w:space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其他心理服务：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7、项目目标及预期效果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可行性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计划开展服务项目内容及进度安排</w:t>
            </w:r>
          </w:p>
          <w:p>
            <w:pPr>
              <w:spacing w:line="400" w:lineRule="exact"/>
              <w:ind w:left="223" w:hanging="223" w:hanging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（注：可依据市总工会心理服务助推资金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万元标准，规划20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年度职工心理服务项目内容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，也可以同时匹配本级工会资金开展项目。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10、项目组织保障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、经费预算（市总工会助推资金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万元，超出部分由本单位自筹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，请分别列明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支出明细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单价（元）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金额（元）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5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总计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52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申报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226" w:type="dxa"/>
            <w:gridSpan w:val="5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工会负责人签字：                  同  意</w:t>
            </w:r>
          </w:p>
          <w:p>
            <w:pPr>
              <w:spacing w:line="560" w:lineRule="exact"/>
              <w:ind w:firstLine="263" w:firstLineChars="100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（申报单位工会公章）                （申报单位公章）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color w:val="00000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1361" w:gutter="0"/>
      <w:cols w:space="720" w:num="1"/>
      <w:docGrid w:type="linesAndChars" w:linePitch="303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D5DA6"/>
    <w:multiLevelType w:val="singleLevel"/>
    <w:tmpl w:val="8BCD5DA6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3E2DBD7D"/>
    <w:multiLevelType w:val="singleLevel"/>
    <w:tmpl w:val="3E2DBD7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2E0E"/>
    <w:rsid w:val="2B5B6B0F"/>
    <w:rsid w:val="2DDD24CD"/>
    <w:rsid w:val="3C7F43D2"/>
    <w:rsid w:val="41172E0E"/>
    <w:rsid w:val="5E19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2021-06-02T08:50:00Z</dcterms:created>
  <dc:creator>_紫1425005903</dc:creator>
  <cp:lastModifiedBy>주나zhouna</cp:lastModifiedBy>
  <dcterms:modified xsi:type="dcterms:W3CDTF">2021-06-03T01:45:07Z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E65D756A5E524A2BA23CB8BDD27956D0</vt:lpwstr>
  </property>
</Properties>
</file>