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748A0" w14:textId="77777777" w:rsidR="00A7714E" w:rsidRDefault="00186857">
      <w:pPr>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附件1</w:t>
      </w:r>
    </w:p>
    <w:p w14:paraId="2EDA1F1B" w14:textId="77777777" w:rsidR="00A7714E" w:rsidRDefault="00A7714E">
      <w:pPr>
        <w:jc w:val="left"/>
        <w:textAlignment w:val="baseline"/>
        <w:rPr>
          <w:rFonts w:ascii="黑体" w:eastAsia="黑体" w:hAnsi="黑体" w:cs="宋体"/>
          <w:sz w:val="32"/>
        </w:rPr>
      </w:pPr>
    </w:p>
    <w:p w14:paraId="00E827C1" w14:textId="77777777" w:rsidR="00A7714E" w:rsidRDefault="00186857">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 xml:space="preserve">“不忘初心跟党走 </w:t>
      </w:r>
      <w:r>
        <w:rPr>
          <w:rFonts w:ascii="方正小标宋简体" w:eastAsia="方正小标宋简体" w:hAnsi="Times New Roman"/>
          <w:sz w:val="44"/>
          <w:szCs w:val="44"/>
        </w:rPr>
        <w:t xml:space="preserve"> </w:t>
      </w:r>
      <w:r>
        <w:rPr>
          <w:rFonts w:ascii="方正小标宋简体" w:eastAsia="方正小标宋简体" w:hAnsi="Times New Roman" w:hint="eastAsia"/>
          <w:sz w:val="44"/>
          <w:szCs w:val="44"/>
        </w:rPr>
        <w:t>同心共筑中国梦”庆祝</w:t>
      </w:r>
    </w:p>
    <w:p w14:paraId="6549BB87" w14:textId="77777777" w:rsidR="00A7714E" w:rsidRDefault="00186857">
      <w:pPr>
        <w:spacing w:line="600" w:lineRule="exact"/>
        <w:jc w:val="center"/>
        <w:rPr>
          <w:rFonts w:ascii="方正小标宋简体" w:eastAsia="方正小标宋简体"/>
          <w:sz w:val="44"/>
          <w:szCs w:val="44"/>
        </w:rPr>
      </w:pPr>
      <w:r>
        <w:rPr>
          <w:rFonts w:ascii="方正小标宋简体" w:eastAsia="方正小标宋简体" w:hAnsi="Times New Roman" w:hint="eastAsia"/>
          <w:sz w:val="44"/>
          <w:szCs w:val="44"/>
        </w:rPr>
        <w:t xml:space="preserve"> </w:t>
      </w:r>
      <w:r>
        <w:rPr>
          <w:rFonts w:ascii="方正小标宋简体" w:eastAsia="方正小标宋简体" w:hAnsi="Times New Roman"/>
          <w:sz w:val="44"/>
          <w:szCs w:val="44"/>
        </w:rPr>
        <w:t xml:space="preserve"> </w:t>
      </w:r>
      <w:r>
        <w:rPr>
          <w:rFonts w:ascii="方正小标宋简体" w:eastAsia="方正小标宋简体" w:hAnsi="Times New Roman" w:hint="eastAsia"/>
          <w:sz w:val="44"/>
          <w:szCs w:val="44"/>
        </w:rPr>
        <w:t>中国共产党成立100周年</w:t>
      </w:r>
      <w:r>
        <w:rPr>
          <w:rFonts w:ascii="方正小标宋简体" w:eastAsia="方正小标宋简体" w:hAnsi="仿宋" w:hint="eastAsia"/>
          <w:bCs/>
          <w:sz w:val="44"/>
          <w:szCs w:val="44"/>
        </w:rPr>
        <w:t>——</w:t>
      </w:r>
      <w:r>
        <w:rPr>
          <w:rFonts w:ascii="方正小标宋简体" w:eastAsia="方正小标宋简体" w:hint="eastAsia"/>
          <w:sz w:val="44"/>
          <w:szCs w:val="44"/>
        </w:rPr>
        <w:t>2021年首都</w:t>
      </w:r>
    </w:p>
    <w:p w14:paraId="58AC0E86" w14:textId="77777777" w:rsidR="00A7714E" w:rsidRDefault="00186857">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r>
        <w:rPr>
          <w:rFonts w:ascii="方正小标宋简体" w:eastAsia="方正小标宋简体"/>
          <w:sz w:val="44"/>
          <w:szCs w:val="44"/>
        </w:rPr>
        <w:t xml:space="preserve">  </w:t>
      </w:r>
      <w:r>
        <w:rPr>
          <w:rFonts w:ascii="方正小标宋简体" w:eastAsia="方正小标宋简体" w:hint="eastAsia"/>
          <w:sz w:val="44"/>
          <w:szCs w:val="44"/>
        </w:rPr>
        <w:t>职工健身操舞（自创编工间操）</w:t>
      </w:r>
    </w:p>
    <w:p w14:paraId="5BB5FFDF" w14:textId="77777777" w:rsidR="00A7714E" w:rsidRDefault="00186857">
      <w:pPr>
        <w:spacing w:line="600" w:lineRule="exact"/>
        <w:jc w:val="center"/>
        <w:rPr>
          <w:rFonts w:ascii="方正小标宋简体" w:eastAsia="方正小标宋简体" w:hAnsi="Times New Roman"/>
          <w:sz w:val="44"/>
          <w:szCs w:val="44"/>
        </w:rPr>
      </w:pPr>
      <w:r>
        <w:rPr>
          <w:rFonts w:ascii="方正小标宋简体" w:eastAsia="方正小标宋简体" w:hint="eastAsia"/>
          <w:sz w:val="44"/>
          <w:szCs w:val="44"/>
        </w:rPr>
        <w:t>系列活动规程</w:t>
      </w:r>
    </w:p>
    <w:p w14:paraId="7025FC01" w14:textId="77777777" w:rsidR="00A7714E" w:rsidRDefault="00A7714E">
      <w:pPr>
        <w:spacing w:line="600" w:lineRule="exact"/>
        <w:textAlignment w:val="baseline"/>
        <w:rPr>
          <w:rFonts w:ascii="仿宋_GB2312" w:eastAsia="仿宋_GB2312" w:hAnsi="仿宋" w:cs="宋体"/>
          <w:b/>
          <w:bCs/>
          <w:kern w:val="0"/>
          <w:sz w:val="32"/>
          <w:szCs w:val="32"/>
        </w:rPr>
      </w:pPr>
    </w:p>
    <w:p w14:paraId="7C41A513"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一、主办单位</w:t>
      </w:r>
    </w:p>
    <w:p w14:paraId="7D66CDB3"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北京市总工会</w:t>
      </w:r>
    </w:p>
    <w:p w14:paraId="6BEE3958"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北京市体育局</w:t>
      </w:r>
    </w:p>
    <w:p w14:paraId="2D1AE5C6"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二、承办单位</w:t>
      </w:r>
    </w:p>
    <w:p w14:paraId="7BED99B1"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北京职工体育服务中心</w:t>
      </w:r>
    </w:p>
    <w:p w14:paraId="652E276A" w14:textId="77777777" w:rsidR="00A7714E" w:rsidRDefault="00186857">
      <w:pPr>
        <w:spacing w:line="560" w:lineRule="exact"/>
        <w:ind w:firstLineChars="200" w:firstLine="640"/>
        <w:jc w:val="left"/>
        <w:textAlignment w:val="baseline"/>
        <w:rPr>
          <w:rFonts w:ascii="仿宋_GB2312" w:eastAsia="仿宋_GB2312"/>
          <w:color w:val="FF0000"/>
          <w:sz w:val="32"/>
          <w:szCs w:val="32"/>
        </w:rPr>
      </w:pPr>
      <w:r>
        <w:rPr>
          <w:rFonts w:ascii="仿宋_GB2312" w:eastAsia="仿宋_GB2312" w:hint="eastAsia"/>
          <w:color w:val="000000"/>
          <w:sz w:val="32"/>
          <w:szCs w:val="32"/>
        </w:rPr>
        <w:t>北京市房山区健美健身运动协会</w:t>
      </w:r>
    </w:p>
    <w:p w14:paraId="36AB0120"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三、协办单位</w:t>
      </w:r>
    </w:p>
    <w:p w14:paraId="5956E684" w14:textId="77777777" w:rsidR="00A7714E" w:rsidRDefault="00186857">
      <w:pPr>
        <w:spacing w:line="560" w:lineRule="exact"/>
        <w:ind w:firstLineChars="200" w:firstLine="640"/>
        <w:jc w:val="left"/>
        <w:textAlignment w:val="baseline"/>
        <w:rPr>
          <w:rFonts w:ascii="仿宋_GB2312" w:eastAsia="仿宋_GB2312"/>
          <w:color w:val="000000"/>
          <w:sz w:val="32"/>
          <w:szCs w:val="32"/>
        </w:rPr>
      </w:pPr>
      <w:r>
        <w:rPr>
          <w:rFonts w:ascii="仿宋_GB2312" w:eastAsia="仿宋_GB2312" w:hint="eastAsia"/>
          <w:color w:val="000000"/>
          <w:sz w:val="32"/>
          <w:szCs w:val="32"/>
        </w:rPr>
        <w:t>中国石化集团北京燕山石油化工有限公司工会</w:t>
      </w:r>
    </w:p>
    <w:p w14:paraId="75D63123"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四、比赛时间</w:t>
      </w:r>
    </w:p>
    <w:p w14:paraId="35280E17"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2021年9月12日</w:t>
      </w:r>
    </w:p>
    <w:p w14:paraId="5CB1644B"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五、比赛地点</w:t>
      </w:r>
    </w:p>
    <w:p w14:paraId="1C616638" w14:textId="7DE96FB3"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燕山石化体育运动中心多功能馆</w:t>
      </w:r>
    </w:p>
    <w:p w14:paraId="5F9B2512" w14:textId="77777777" w:rsidR="00A7714E" w:rsidRDefault="00186857">
      <w:pPr>
        <w:spacing w:line="560" w:lineRule="exact"/>
        <w:ind w:firstLineChars="200" w:firstLine="640"/>
        <w:textAlignment w:val="baseline"/>
        <w:rPr>
          <w:rFonts w:ascii="仿宋_GB2312" w:eastAsia="仿宋_GB2312"/>
          <w:sz w:val="32"/>
          <w:szCs w:val="32"/>
        </w:rPr>
      </w:pPr>
      <w:bookmarkStart w:id="0" w:name="_GoBack"/>
      <w:bookmarkEnd w:id="0"/>
      <w:r>
        <w:rPr>
          <w:rFonts w:ascii="仿宋_GB2312" w:eastAsia="仿宋_GB2312" w:hint="eastAsia"/>
          <w:sz w:val="32"/>
          <w:szCs w:val="32"/>
        </w:rPr>
        <w:t>地址：北京市房山区燕山石化体育运动中心</w:t>
      </w:r>
    </w:p>
    <w:p w14:paraId="5DE9FC41"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六、比赛项目</w:t>
      </w:r>
    </w:p>
    <w:p w14:paraId="747F25D9"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仿宋_GB2312" w:eastAsia="仿宋_GB2312" w:hint="eastAsia"/>
          <w:sz w:val="32"/>
          <w:szCs w:val="32"/>
        </w:rPr>
        <w:t>1.第九套广播体操</w:t>
      </w:r>
    </w:p>
    <w:p w14:paraId="4CDBE6AC"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仿宋_GB2312" w:eastAsia="仿宋_GB2312" w:hint="eastAsia"/>
          <w:sz w:val="32"/>
          <w:szCs w:val="32"/>
        </w:rPr>
        <w:lastRenderedPageBreak/>
        <w:t>2.自创编健身操舞</w:t>
      </w:r>
    </w:p>
    <w:p w14:paraId="2B2D439B"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七、报名要求与办法</w:t>
      </w:r>
    </w:p>
    <w:p w14:paraId="0287531A"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楷体_GB2312" w:eastAsia="楷体_GB2312" w:hAnsi="楷体" w:cs="宋体" w:hint="eastAsia"/>
          <w:color w:val="000000"/>
          <w:kern w:val="0"/>
          <w:sz w:val="32"/>
          <w:szCs w:val="32"/>
        </w:rPr>
        <w:t>（一）报名资格和要求</w:t>
      </w:r>
    </w:p>
    <w:p w14:paraId="1C8BABFE"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仿宋_GB2312" w:eastAsia="仿宋_GB2312" w:hint="eastAsia"/>
          <w:sz w:val="32"/>
          <w:szCs w:val="32"/>
        </w:rPr>
        <w:t>1.北京市总工会所属各级、各单位工会均可组队参加。</w:t>
      </w:r>
    </w:p>
    <w:p w14:paraId="3551F4CF"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仿宋_GB2312" w:eastAsia="仿宋_GB2312" w:hint="eastAsia"/>
          <w:sz w:val="32"/>
          <w:szCs w:val="32"/>
        </w:rPr>
        <w:t>2.参赛队员必须是本单位的正式在职职工，性别、年龄不限。</w:t>
      </w:r>
    </w:p>
    <w:p w14:paraId="24298942" w14:textId="5D7BC7A9"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3.参赛队员必须是经区级以上医务部门体检，保证身体健康、无</w:t>
      </w:r>
      <w:r w:rsidR="00270F05">
        <w:rPr>
          <w:rFonts w:ascii="仿宋_GB2312" w:eastAsia="仿宋_GB2312" w:hint="eastAsia"/>
          <w:sz w:val="32"/>
          <w:szCs w:val="32"/>
        </w:rPr>
        <w:t>不适合运动疾病</w:t>
      </w:r>
      <w:r>
        <w:rPr>
          <w:rFonts w:ascii="仿宋_GB2312" w:eastAsia="仿宋_GB2312" w:hint="eastAsia"/>
          <w:sz w:val="32"/>
          <w:szCs w:val="32"/>
        </w:rPr>
        <w:t>的人员，体检证明由各参赛队留存备查。</w:t>
      </w:r>
    </w:p>
    <w:p w14:paraId="68837D92"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 xml:space="preserve">4.各参赛队领队须在领队会上提交“不忘初心跟党走 </w:t>
      </w:r>
      <w:r>
        <w:rPr>
          <w:rFonts w:ascii="仿宋_GB2312" w:eastAsia="仿宋_GB2312"/>
          <w:sz w:val="32"/>
          <w:szCs w:val="32"/>
        </w:rPr>
        <w:t xml:space="preserve"> </w:t>
      </w:r>
      <w:r>
        <w:rPr>
          <w:rFonts w:ascii="仿宋_GB2312" w:eastAsia="仿宋_GB2312" w:hint="eastAsia"/>
          <w:sz w:val="32"/>
          <w:szCs w:val="32"/>
        </w:rPr>
        <w:t>同心共筑中国梦”庆祝中国共产党成立100周年——2</w:t>
      </w:r>
      <w:r>
        <w:rPr>
          <w:rFonts w:ascii="仿宋_GB2312" w:eastAsia="仿宋_GB2312"/>
          <w:sz w:val="32"/>
          <w:szCs w:val="32"/>
        </w:rPr>
        <w:t>021</w:t>
      </w:r>
      <w:r>
        <w:rPr>
          <w:rFonts w:ascii="仿宋_GB2312" w:eastAsia="仿宋_GB2312" w:hint="eastAsia"/>
          <w:sz w:val="32"/>
          <w:szCs w:val="32"/>
        </w:rPr>
        <w:t>年首都职工健身操舞（自创编工间操）系列活动报名表（附件2）、参赛队员保险登记表（附件3）、活动参赛声明（附件4）、体育风范奖申报表（附件5）和</w:t>
      </w:r>
      <w:r>
        <w:rPr>
          <w:rFonts w:ascii="仿宋_GB2312" w:eastAsia="仿宋_GB2312" w:hAnsi="仿宋" w:cs="宋体" w:hint="eastAsia"/>
          <w:kern w:val="0"/>
          <w:sz w:val="32"/>
          <w:szCs w:val="32"/>
        </w:rPr>
        <w:t>工会会员互助服务卡或</w:t>
      </w:r>
      <w:r>
        <w:rPr>
          <w:rFonts w:ascii="仿宋_GB2312" w:eastAsia="仿宋_GB2312" w:hAnsi="仿宋" w:cs="仿宋_GB2312" w:hint="eastAsia"/>
          <w:kern w:val="0"/>
          <w:sz w:val="32"/>
          <w:szCs w:val="32"/>
        </w:rPr>
        <w:t>单位人事部门出具的在职证明</w:t>
      </w:r>
      <w:r>
        <w:rPr>
          <w:rFonts w:ascii="仿宋_GB2312" w:eastAsia="仿宋_GB2312" w:hint="eastAsia"/>
          <w:sz w:val="32"/>
          <w:szCs w:val="32"/>
        </w:rPr>
        <w:t>。</w:t>
      </w:r>
    </w:p>
    <w:p w14:paraId="177526A7" w14:textId="77777777" w:rsidR="00A7714E" w:rsidRDefault="00186857">
      <w:pPr>
        <w:spacing w:line="560" w:lineRule="exact"/>
        <w:ind w:firstLineChars="200" w:firstLine="640"/>
        <w:textAlignment w:val="baseline"/>
        <w:rPr>
          <w:rFonts w:ascii="仿宋_GB2312" w:eastAsia="仿宋_GB2312"/>
          <w:sz w:val="32"/>
          <w:szCs w:val="32"/>
        </w:rPr>
      </w:pPr>
      <w:r>
        <w:rPr>
          <w:rFonts w:ascii="楷体_GB2312" w:eastAsia="楷体_GB2312" w:hAnsi="楷体" w:cs="宋体" w:hint="eastAsia"/>
          <w:color w:val="000000"/>
          <w:kern w:val="0"/>
          <w:sz w:val="32"/>
          <w:szCs w:val="32"/>
        </w:rPr>
        <w:t>（二）报名办法和流程</w:t>
      </w:r>
    </w:p>
    <w:p w14:paraId="04589BA1"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1.各参赛队请于7月30日前将①报名表（附件2）、②保险登记表（附件3）、③自创编操舞选用音乐（mp3格式）、④体育风范奖申报表（附件5）发送至报名邮箱：</w:t>
      </w:r>
      <w:hyperlink r:id="rId8" w:history="1">
        <w:r>
          <w:rPr>
            <w:rStyle w:val="a9"/>
            <w:rFonts w:ascii="仿宋_GB2312" w:eastAsia="仿宋_GB2312" w:hint="eastAsia"/>
            <w:sz w:val="32"/>
            <w:szCs w:val="32"/>
          </w:rPr>
          <w:t>FBBAFBBA@163.com</w:t>
        </w:r>
      </w:hyperlink>
      <w:r>
        <w:rPr>
          <w:rFonts w:ascii="仿宋_GB2312" w:eastAsia="仿宋_GB2312" w:hint="eastAsia"/>
          <w:sz w:val="32"/>
          <w:szCs w:val="32"/>
        </w:rPr>
        <w:t>；</w:t>
      </w:r>
    </w:p>
    <w:p w14:paraId="5657237D"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如若收到回复邮件为微信群二维码，则表示报名成功，并请参赛队领队及时扫码入群。</w:t>
      </w:r>
    </w:p>
    <w:p w14:paraId="67F94E7F"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报名时间：即日起至2021年7月30日止</w:t>
      </w:r>
    </w:p>
    <w:p w14:paraId="6245410A" w14:textId="77777777" w:rsidR="00A7714E" w:rsidRDefault="00186857">
      <w:pPr>
        <w:spacing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报名联系人：高明</w:t>
      </w:r>
    </w:p>
    <w:p w14:paraId="15DD13D9" w14:textId="77777777" w:rsidR="00A7714E" w:rsidRDefault="00186857">
      <w:pPr>
        <w:spacing w:line="560" w:lineRule="exact"/>
        <w:ind w:firstLineChars="200" w:firstLine="640"/>
        <w:textAlignment w:val="baseline"/>
        <w:rPr>
          <w:rFonts w:ascii="仿宋_GB2312" w:eastAsia="仿宋_GB2312"/>
          <w:color w:val="000000"/>
          <w:sz w:val="32"/>
          <w:szCs w:val="32"/>
        </w:rPr>
      </w:pPr>
      <w:r>
        <w:rPr>
          <w:rFonts w:ascii="仿宋_GB2312" w:eastAsia="仿宋_GB2312" w:hint="eastAsia"/>
          <w:sz w:val="32"/>
          <w:szCs w:val="32"/>
        </w:rPr>
        <w:t>报名咨询电话</w:t>
      </w:r>
      <w:r>
        <w:rPr>
          <w:rFonts w:ascii="仿宋_GB2312" w:eastAsia="仿宋_GB2312" w:hint="eastAsia"/>
          <w:color w:val="000000"/>
          <w:sz w:val="32"/>
          <w:szCs w:val="32"/>
        </w:rPr>
        <w:t>：13264249855</w:t>
      </w:r>
    </w:p>
    <w:p w14:paraId="5D4F1EEF" w14:textId="77777777" w:rsidR="00A7714E" w:rsidRDefault="00186857">
      <w:pPr>
        <w:spacing w:line="560" w:lineRule="exact"/>
        <w:ind w:firstLineChars="200" w:firstLine="640"/>
        <w:textAlignment w:val="baseline"/>
        <w:rPr>
          <w:rFonts w:ascii="仿宋_GB2312" w:eastAsia="仿宋_GB2312"/>
          <w:color w:val="000000"/>
          <w:sz w:val="32"/>
          <w:szCs w:val="32"/>
        </w:rPr>
      </w:pPr>
      <w:r>
        <w:rPr>
          <w:rFonts w:ascii="黑体" w:eastAsia="黑体" w:hAnsi="黑体" w:cs="宋体" w:hint="eastAsia"/>
          <w:color w:val="000000"/>
          <w:kern w:val="0"/>
          <w:sz w:val="32"/>
          <w:szCs w:val="32"/>
        </w:rPr>
        <w:lastRenderedPageBreak/>
        <w:t>八、比赛办法</w:t>
      </w:r>
    </w:p>
    <w:p w14:paraId="3F628C05" w14:textId="77777777" w:rsidR="00A7714E" w:rsidRDefault="00186857">
      <w:pPr>
        <w:spacing w:line="560" w:lineRule="exact"/>
        <w:ind w:firstLineChars="200" w:firstLine="640"/>
        <w:textAlignment w:val="baseline"/>
        <w:rPr>
          <w:rFonts w:ascii="仿宋_GB2312" w:eastAsia="仿宋_GB2312"/>
          <w:color w:val="000000"/>
          <w:sz w:val="32"/>
          <w:szCs w:val="32"/>
        </w:rPr>
      </w:pPr>
      <w:r>
        <w:rPr>
          <w:rFonts w:ascii="楷体_GB2312" w:eastAsia="楷体_GB2312" w:hAnsi="楷体" w:cs="宋体" w:hint="eastAsia"/>
          <w:color w:val="000000"/>
          <w:kern w:val="0"/>
          <w:sz w:val="32"/>
          <w:szCs w:val="32"/>
        </w:rPr>
        <w:t>（一）项目和要求</w:t>
      </w:r>
    </w:p>
    <w:p w14:paraId="42A26373" w14:textId="77777777" w:rsidR="00A7714E" w:rsidRDefault="00186857">
      <w:pPr>
        <w:spacing w:line="560" w:lineRule="exact"/>
        <w:ind w:firstLineChars="200" w:firstLine="640"/>
        <w:textAlignment w:val="baseline"/>
        <w:rPr>
          <w:rFonts w:ascii="仿宋_GB2312" w:eastAsia="仿宋_GB2312"/>
          <w:color w:val="000000"/>
          <w:sz w:val="32"/>
          <w:szCs w:val="32"/>
        </w:rPr>
      </w:pPr>
      <w:r>
        <w:rPr>
          <w:rFonts w:ascii="仿宋_GB2312" w:eastAsia="仿宋_GB2312" w:hint="eastAsia"/>
          <w:sz w:val="32"/>
          <w:szCs w:val="32"/>
        </w:rPr>
        <w:t>1.比赛项目：第九套广播体操、自创编健身操舞。</w:t>
      </w:r>
    </w:p>
    <w:p w14:paraId="6ACDFF21"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2.比赛方法：各队可同时报名参加两个项目，也可任选一个项目参加。</w:t>
      </w:r>
    </w:p>
    <w:p w14:paraId="7BC17258"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参加两个项目的参赛队可根据自身情况由相同或不同运动员分别完成，团体得分为两个项目得分之和。</w:t>
      </w:r>
    </w:p>
    <w:p w14:paraId="474CA6C2"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3.比赛时间和人数</w:t>
      </w:r>
    </w:p>
    <w:p w14:paraId="62A64601"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①广播体操：</w:t>
      </w:r>
    </w:p>
    <w:p w14:paraId="1FD872ED"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时间：4分13秒（广播体操音乐由组委会提供播放）</w:t>
      </w:r>
    </w:p>
    <w:p w14:paraId="4DBDAA6A"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人数:8—24人(男女不限)</w:t>
      </w:r>
    </w:p>
    <w:p w14:paraId="003F86D1"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②自创编健身操舞：</w:t>
      </w:r>
    </w:p>
    <w:p w14:paraId="2023BF64" w14:textId="26EA1541"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时间：6分钟以内（参赛音乐</w:t>
      </w:r>
      <w:r w:rsidR="007B28FD">
        <w:rPr>
          <w:rFonts w:ascii="仿宋_GB2312" w:eastAsia="仿宋_GB2312" w:hint="eastAsia"/>
          <w:sz w:val="32"/>
          <w:szCs w:val="32"/>
        </w:rPr>
        <w:t>m</w:t>
      </w:r>
      <w:r w:rsidR="007B28FD">
        <w:rPr>
          <w:rFonts w:ascii="仿宋_GB2312" w:eastAsia="仿宋_GB2312"/>
          <w:sz w:val="32"/>
          <w:szCs w:val="32"/>
        </w:rPr>
        <w:t>p3</w:t>
      </w:r>
      <w:r w:rsidR="007B28FD">
        <w:rPr>
          <w:rFonts w:ascii="仿宋_GB2312" w:eastAsia="仿宋_GB2312" w:hint="eastAsia"/>
          <w:sz w:val="32"/>
          <w:szCs w:val="32"/>
        </w:rPr>
        <w:t>格式，</w:t>
      </w:r>
      <w:r>
        <w:rPr>
          <w:rFonts w:ascii="仿宋_GB2312" w:eastAsia="仿宋_GB2312" w:hint="eastAsia"/>
          <w:sz w:val="32"/>
          <w:szCs w:val="32"/>
        </w:rPr>
        <w:t>报名时随邮件发送）</w:t>
      </w:r>
    </w:p>
    <w:p w14:paraId="16723367"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人数：8—24人(男女不限)</w:t>
      </w:r>
    </w:p>
    <w:p w14:paraId="362AB0A3" w14:textId="77777777" w:rsidR="00A7714E" w:rsidRDefault="00186857">
      <w:pPr>
        <w:spacing w:line="560" w:lineRule="exact"/>
        <w:ind w:firstLineChars="200" w:firstLine="640"/>
        <w:textAlignment w:val="baseline"/>
        <w:rPr>
          <w:rFonts w:ascii="仿宋_GB2312" w:eastAsia="仿宋_GB2312"/>
          <w:sz w:val="32"/>
          <w:szCs w:val="32"/>
        </w:rPr>
      </w:pPr>
      <w:r>
        <w:rPr>
          <w:rFonts w:ascii="楷体_GB2312" w:eastAsia="楷体_GB2312" w:hAnsi="楷体" w:cs="宋体" w:hint="eastAsia"/>
          <w:color w:val="000000"/>
          <w:kern w:val="0"/>
          <w:sz w:val="32"/>
          <w:szCs w:val="32"/>
        </w:rPr>
        <w:t>（二）评分规则</w:t>
      </w:r>
    </w:p>
    <w:p w14:paraId="1EC73C3A" w14:textId="77777777" w:rsidR="00A7714E" w:rsidRDefault="00186857">
      <w:pPr>
        <w:spacing w:line="560" w:lineRule="exact"/>
        <w:ind w:firstLineChars="200" w:firstLine="640"/>
        <w:textAlignment w:val="baseline"/>
        <w:rPr>
          <w:rFonts w:ascii="仿宋_GB2312" w:eastAsia="仿宋_GB2312"/>
          <w:sz w:val="32"/>
          <w:szCs w:val="32"/>
        </w:rPr>
      </w:pPr>
      <w:r>
        <w:rPr>
          <w:rFonts w:ascii="楷体_GB2312" w:eastAsia="楷体_GB2312" w:hint="eastAsia"/>
          <w:sz w:val="32"/>
          <w:szCs w:val="32"/>
        </w:rPr>
        <w:t>1.评分总则：</w:t>
      </w:r>
    </w:p>
    <w:p w14:paraId="5C5E3CD5"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比赛评分实行百分制，根据各参赛队组织情况、动作完成和艺术表现等情况，由评委进行评分。</w:t>
      </w:r>
    </w:p>
    <w:p w14:paraId="2650A753"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评分去掉一个最高分和一个最低分，计算每个参赛队的平均分作为最后得分（精确到小数点后两位），如出现得分相同，则取并列排名。</w:t>
      </w:r>
    </w:p>
    <w:p w14:paraId="7F2FDCDC" w14:textId="77777777" w:rsidR="00A7714E" w:rsidRDefault="00186857">
      <w:pPr>
        <w:spacing w:line="560" w:lineRule="exact"/>
        <w:ind w:firstLineChars="200" w:firstLine="640"/>
        <w:textAlignment w:val="baseline"/>
        <w:rPr>
          <w:rFonts w:ascii="仿宋_GB2312" w:eastAsia="仿宋_GB2312"/>
          <w:sz w:val="32"/>
          <w:szCs w:val="32"/>
        </w:rPr>
      </w:pPr>
      <w:r>
        <w:rPr>
          <w:rFonts w:ascii="楷体_GB2312" w:eastAsia="楷体_GB2312" w:hint="eastAsia"/>
          <w:sz w:val="32"/>
          <w:szCs w:val="32"/>
        </w:rPr>
        <w:t>2.评分细则：</w:t>
      </w:r>
    </w:p>
    <w:p w14:paraId="6A38EF96"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广播体操：</w:t>
      </w:r>
    </w:p>
    <w:p w14:paraId="254C3D83"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1.动作准确、规范。（</w:t>
      </w:r>
      <w:r>
        <w:rPr>
          <w:rFonts w:ascii="仿宋_GB2312" w:eastAsia="仿宋_GB2312"/>
          <w:sz w:val="32"/>
          <w:szCs w:val="32"/>
        </w:rPr>
        <w:t>25</w:t>
      </w:r>
      <w:r>
        <w:rPr>
          <w:rFonts w:ascii="仿宋_GB2312" w:eastAsia="仿宋_GB2312" w:hint="eastAsia"/>
          <w:sz w:val="32"/>
          <w:szCs w:val="32"/>
        </w:rPr>
        <w:t>分）</w:t>
      </w:r>
    </w:p>
    <w:p w14:paraId="78E09344"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2.服装统一、动作整齐（一致性好（含上下场表现））。（</w:t>
      </w:r>
      <w:r>
        <w:rPr>
          <w:rFonts w:ascii="仿宋_GB2312" w:eastAsia="仿宋_GB2312"/>
          <w:sz w:val="32"/>
          <w:szCs w:val="32"/>
        </w:rPr>
        <w:t>25</w:t>
      </w:r>
      <w:r>
        <w:rPr>
          <w:rFonts w:ascii="仿宋_GB2312" w:eastAsia="仿宋_GB2312" w:hint="eastAsia"/>
          <w:sz w:val="32"/>
          <w:szCs w:val="32"/>
        </w:rPr>
        <w:t>分）</w:t>
      </w:r>
    </w:p>
    <w:p w14:paraId="5A7E9F3F"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3.动作协调、连贯、流畅。（</w:t>
      </w:r>
      <w:r>
        <w:rPr>
          <w:rFonts w:ascii="仿宋_GB2312" w:eastAsia="仿宋_GB2312"/>
          <w:sz w:val="32"/>
          <w:szCs w:val="32"/>
        </w:rPr>
        <w:t>25</w:t>
      </w:r>
      <w:r>
        <w:rPr>
          <w:rFonts w:ascii="仿宋_GB2312" w:eastAsia="仿宋_GB2312" w:hint="eastAsia"/>
          <w:sz w:val="32"/>
          <w:szCs w:val="32"/>
        </w:rPr>
        <w:t>分）</w:t>
      </w:r>
    </w:p>
    <w:p w14:paraId="46B0245B"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.动作与音乐配合一致。（2</w:t>
      </w:r>
      <w:r>
        <w:rPr>
          <w:rFonts w:ascii="仿宋_GB2312" w:eastAsia="仿宋_GB2312"/>
          <w:sz w:val="32"/>
          <w:szCs w:val="32"/>
        </w:rPr>
        <w:t>5</w:t>
      </w:r>
      <w:r>
        <w:rPr>
          <w:rFonts w:ascii="仿宋_GB2312" w:eastAsia="仿宋_GB2312" w:hint="eastAsia"/>
          <w:sz w:val="32"/>
          <w:szCs w:val="32"/>
        </w:rPr>
        <w:t>分）</w:t>
      </w:r>
    </w:p>
    <w:p w14:paraId="6E6F832F"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自创编健身操舞：</w:t>
      </w:r>
    </w:p>
    <w:p w14:paraId="470890E5"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1.动作完成（50分）：包括技术技巧准确性、动作一致性、音乐合拍及团队默契等。</w:t>
      </w:r>
    </w:p>
    <w:p w14:paraId="2EAB6D8B"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2.艺术表现（30分）：队员精神面貌（含上下场表现）、表现力、感染力、自信力以及音乐风格与操舞动作特点和谐一致性等。</w:t>
      </w:r>
    </w:p>
    <w:p w14:paraId="01964ADC"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3.自创编排（20分）：包括创意创新动作设计、队形变化、开场和结束造型等。</w:t>
      </w:r>
    </w:p>
    <w:p w14:paraId="7DC299D5" w14:textId="77777777" w:rsidR="00A7714E" w:rsidRDefault="00186857">
      <w:pPr>
        <w:spacing w:line="560" w:lineRule="exact"/>
        <w:ind w:firstLineChars="200" w:firstLine="640"/>
        <w:textAlignment w:val="baseline"/>
        <w:rPr>
          <w:rFonts w:ascii="仿宋_GB2312" w:eastAsia="仿宋_GB2312"/>
          <w:sz w:val="32"/>
          <w:szCs w:val="32"/>
        </w:rPr>
      </w:pPr>
      <w:r>
        <w:rPr>
          <w:rFonts w:ascii="黑体" w:eastAsia="黑体" w:hAnsi="黑体" w:cs="宋体" w:hint="eastAsia"/>
          <w:bCs/>
          <w:color w:val="000000"/>
          <w:kern w:val="0"/>
          <w:sz w:val="32"/>
          <w:szCs w:val="32"/>
        </w:rPr>
        <w:t>九、</w:t>
      </w:r>
      <w:r>
        <w:rPr>
          <w:rFonts w:ascii="黑体" w:eastAsia="黑体" w:hAnsi="黑体" w:cs="宋体" w:hint="eastAsia"/>
          <w:color w:val="000000"/>
          <w:kern w:val="0"/>
          <w:sz w:val="32"/>
          <w:szCs w:val="32"/>
        </w:rPr>
        <w:t>比赛安排和奖项设定</w:t>
      </w:r>
    </w:p>
    <w:p w14:paraId="2D947E43" w14:textId="77777777" w:rsidR="00A7714E" w:rsidRDefault="00186857">
      <w:pPr>
        <w:spacing w:line="560" w:lineRule="exact"/>
        <w:ind w:firstLineChars="200" w:firstLine="640"/>
        <w:textAlignment w:val="baseline"/>
        <w:rPr>
          <w:rFonts w:ascii="仿宋_GB2312" w:eastAsia="仿宋_GB2312"/>
          <w:sz w:val="32"/>
          <w:szCs w:val="32"/>
        </w:rPr>
      </w:pPr>
      <w:r>
        <w:rPr>
          <w:rFonts w:ascii="楷体_GB2312" w:eastAsia="楷体_GB2312" w:hAnsi="楷体" w:cs="宋体" w:hint="eastAsia"/>
          <w:color w:val="000000"/>
          <w:kern w:val="0"/>
          <w:sz w:val="32"/>
          <w:szCs w:val="32"/>
        </w:rPr>
        <w:t>（一）比赛安排</w:t>
      </w:r>
    </w:p>
    <w:p w14:paraId="34BC955A"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赛事组委会将根据报名情况确定比赛安排。</w:t>
      </w:r>
    </w:p>
    <w:p w14:paraId="41BA5C56" w14:textId="77777777" w:rsidR="00A7714E" w:rsidRDefault="00186857">
      <w:pPr>
        <w:spacing w:line="560" w:lineRule="exact"/>
        <w:ind w:firstLineChars="200" w:firstLine="640"/>
        <w:jc w:val="left"/>
        <w:textAlignment w:val="baseline"/>
        <w:rPr>
          <w:rFonts w:ascii="楷体_GB2312" w:eastAsia="楷体_GB2312" w:hAnsi="楷体" w:cs="宋体"/>
          <w:color w:val="000000"/>
          <w:kern w:val="0"/>
          <w:sz w:val="32"/>
          <w:szCs w:val="32"/>
        </w:rPr>
      </w:pPr>
      <w:r>
        <w:rPr>
          <w:rFonts w:ascii="楷体_GB2312" w:eastAsia="楷体_GB2312" w:hAnsi="楷体" w:cs="宋体" w:hint="eastAsia"/>
          <w:color w:val="000000"/>
          <w:kern w:val="0"/>
          <w:sz w:val="32"/>
          <w:szCs w:val="32"/>
        </w:rPr>
        <w:t>（二）奖项设定</w:t>
      </w:r>
    </w:p>
    <w:p w14:paraId="25752363" w14:textId="77777777" w:rsidR="00A7714E" w:rsidRDefault="00186857">
      <w:pPr>
        <w:spacing w:line="560" w:lineRule="exact"/>
        <w:ind w:firstLineChars="200" w:firstLine="640"/>
        <w:jc w:val="left"/>
        <w:textAlignment w:val="baseline"/>
        <w:rPr>
          <w:rFonts w:ascii="楷体_GB2312" w:eastAsia="楷体_GB2312" w:hAnsi="楷体" w:cs="宋体"/>
          <w:color w:val="000000"/>
          <w:kern w:val="0"/>
          <w:sz w:val="32"/>
          <w:szCs w:val="32"/>
        </w:rPr>
      </w:pPr>
      <w:r>
        <w:rPr>
          <w:rFonts w:ascii="仿宋_GB2312" w:eastAsia="仿宋_GB2312" w:hint="eastAsia"/>
          <w:sz w:val="32"/>
          <w:szCs w:val="32"/>
        </w:rPr>
        <w:t>1.单项奖：第九套广播体操、自创编健身操舞。</w:t>
      </w:r>
    </w:p>
    <w:p w14:paraId="19DB6622"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2.团体奖：团体奖分数为两个项目得分之和，如参赛队只参加一个项目则不能参加团体奖评选。</w:t>
      </w:r>
    </w:p>
    <w:p w14:paraId="10E9DFAD"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3.对比赛获奖参赛队颁发奖杯。</w:t>
      </w:r>
    </w:p>
    <w:p w14:paraId="7736A199"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4.本次活动设体育风范奖。</w:t>
      </w:r>
    </w:p>
    <w:p w14:paraId="05E25BCD"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bCs/>
          <w:color w:val="000000"/>
          <w:kern w:val="0"/>
          <w:sz w:val="32"/>
          <w:szCs w:val="32"/>
        </w:rPr>
        <w:lastRenderedPageBreak/>
        <w:t>十、评委和仲裁</w:t>
      </w:r>
    </w:p>
    <w:p w14:paraId="57E88CA1"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仿宋_GB2312" w:eastAsia="仿宋_GB2312" w:hint="eastAsia"/>
          <w:sz w:val="32"/>
          <w:szCs w:val="32"/>
        </w:rPr>
        <w:t>比赛评委及仲裁由赛事组委会统一选派。</w:t>
      </w:r>
    </w:p>
    <w:p w14:paraId="0F67EF6E"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十一、领队会</w:t>
      </w:r>
    </w:p>
    <w:p w14:paraId="21591ADE"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赛事组委会在正式比赛前召开领队会，对赛事规程进行说明，并安排比赛活动抽签等事宜。</w:t>
      </w:r>
    </w:p>
    <w:p w14:paraId="72686A32"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召开时间：</w:t>
      </w:r>
      <w:r>
        <w:rPr>
          <w:rFonts w:ascii="仿宋_GB2312" w:eastAsia="仿宋_GB2312" w:hint="eastAsia"/>
          <w:color w:val="000000"/>
          <w:sz w:val="32"/>
        </w:rPr>
        <w:t>2021年9月5日（暂定）</w:t>
      </w:r>
    </w:p>
    <w:p w14:paraId="2ABEFF2B"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召开地点：北京市燕山石化体育运动中心</w:t>
      </w:r>
    </w:p>
    <w:p w14:paraId="7C4FE9F6"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地址：北京市房山区燕山石化体育运动中心</w:t>
      </w:r>
    </w:p>
    <w:p w14:paraId="20CF7E4D" w14:textId="77777777" w:rsidR="00A7714E" w:rsidRDefault="00186857">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参会注意事项：</w:t>
      </w:r>
    </w:p>
    <w:p w14:paraId="532D143B" w14:textId="77777777" w:rsidR="00A7714E" w:rsidRDefault="00186857">
      <w:pPr>
        <w:spacing w:line="560" w:lineRule="exact"/>
        <w:ind w:firstLineChars="200" w:firstLine="640"/>
        <w:textAlignment w:val="baseline"/>
        <w:rPr>
          <w:rFonts w:ascii="仿宋_GB2312" w:eastAsia="仿宋_GB2312" w:hAnsi="仿宋" w:cs="宋体"/>
          <w:color w:val="000000"/>
          <w:kern w:val="0"/>
          <w:sz w:val="32"/>
          <w:szCs w:val="32"/>
        </w:rPr>
      </w:pPr>
      <w:r>
        <w:rPr>
          <w:rFonts w:ascii="仿宋_GB2312" w:eastAsia="仿宋_GB2312" w:hint="eastAsia"/>
          <w:sz w:val="32"/>
          <w:szCs w:val="32"/>
        </w:rPr>
        <w:t>请报名的各参赛单位领队准时出席，并提交以下材料的</w:t>
      </w:r>
      <w:r>
        <w:rPr>
          <w:rFonts w:ascii="仿宋_GB2312" w:eastAsia="仿宋_GB2312" w:hint="eastAsia"/>
          <w:bCs/>
          <w:sz w:val="32"/>
          <w:szCs w:val="32"/>
        </w:rPr>
        <w:t>盖章版和原件</w:t>
      </w:r>
      <w:r>
        <w:rPr>
          <w:rFonts w:ascii="仿宋_GB2312" w:eastAsia="仿宋_GB2312" w:hint="eastAsia"/>
          <w:sz w:val="32"/>
          <w:szCs w:val="32"/>
        </w:rPr>
        <w:t>①</w:t>
      </w:r>
      <w:r>
        <w:rPr>
          <w:rFonts w:ascii="仿宋_GB2312" w:eastAsia="仿宋_GB2312" w:hAnsi="仿宋" w:hint="eastAsia"/>
          <w:sz w:val="32"/>
          <w:szCs w:val="32"/>
        </w:rPr>
        <w:t>工会会员互助服务卡</w:t>
      </w:r>
      <w:r>
        <w:rPr>
          <w:rFonts w:ascii="仿宋_GB2312" w:eastAsia="仿宋_GB2312" w:hAnsi="仿宋" w:cs="宋体" w:hint="eastAsia"/>
          <w:kern w:val="0"/>
          <w:sz w:val="32"/>
          <w:szCs w:val="32"/>
        </w:rPr>
        <w:t>或</w:t>
      </w:r>
      <w:r>
        <w:rPr>
          <w:rFonts w:ascii="仿宋_GB2312" w:eastAsia="仿宋_GB2312" w:hAnsi="仿宋" w:cs="仿宋_GB2312" w:hint="eastAsia"/>
          <w:kern w:val="0"/>
          <w:sz w:val="32"/>
          <w:szCs w:val="32"/>
        </w:rPr>
        <w:t>单位人事部门出具的在职证明</w:t>
      </w:r>
      <w:r>
        <w:rPr>
          <w:rFonts w:ascii="仿宋_GB2312" w:eastAsia="仿宋_GB2312" w:hint="eastAsia"/>
          <w:sz w:val="32"/>
          <w:szCs w:val="32"/>
        </w:rPr>
        <w:t>②报名表（附件2）③保险登记表（附件3）④参赛声明（附件4）</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⑤</w:t>
      </w:r>
      <w:r>
        <w:rPr>
          <w:rFonts w:ascii="仿宋_GB2312" w:eastAsia="仿宋_GB2312"/>
          <w:sz w:val="32"/>
          <w:szCs w:val="32"/>
        </w:rPr>
        <w:fldChar w:fldCharType="end"/>
      </w:r>
      <w:r>
        <w:rPr>
          <w:rFonts w:ascii="仿宋_GB2312" w:eastAsia="仿宋_GB2312" w:hint="eastAsia"/>
          <w:sz w:val="32"/>
          <w:szCs w:val="32"/>
        </w:rPr>
        <w:t>体育风范奖申报表（附件5）。</w:t>
      </w:r>
    </w:p>
    <w:p w14:paraId="036E077C" w14:textId="77777777" w:rsidR="00A7714E" w:rsidRDefault="00186857">
      <w:pPr>
        <w:spacing w:line="560" w:lineRule="exact"/>
        <w:ind w:firstLineChars="200" w:firstLine="640"/>
        <w:textAlignment w:val="baseline"/>
        <w:rPr>
          <w:rFonts w:ascii="仿宋_GB2312" w:eastAsia="仿宋_GB2312" w:hAnsi="仿宋" w:cs="宋体"/>
          <w:color w:val="000000"/>
          <w:kern w:val="0"/>
          <w:sz w:val="32"/>
          <w:szCs w:val="32"/>
        </w:rPr>
      </w:pPr>
      <w:r>
        <w:rPr>
          <w:rFonts w:ascii="黑体" w:eastAsia="黑体" w:hAnsi="黑体" w:cs="宋体" w:hint="eastAsia"/>
          <w:bCs/>
          <w:color w:val="000000"/>
          <w:kern w:val="0"/>
          <w:sz w:val="32"/>
          <w:szCs w:val="32"/>
        </w:rPr>
        <w:t>十二、</w:t>
      </w:r>
      <w:r>
        <w:rPr>
          <w:rFonts w:ascii="黑体" w:eastAsia="黑体" w:hAnsi="黑体" w:cs="宋体" w:hint="eastAsia"/>
          <w:color w:val="000000"/>
          <w:kern w:val="0"/>
          <w:sz w:val="32"/>
          <w:szCs w:val="32"/>
        </w:rPr>
        <w:t>赛事公布</w:t>
      </w:r>
    </w:p>
    <w:p w14:paraId="2F21D0AD" w14:textId="77777777" w:rsidR="00A7714E" w:rsidRDefault="00186857">
      <w:pPr>
        <w:spacing w:line="560" w:lineRule="exact"/>
        <w:ind w:firstLineChars="200" w:firstLine="640"/>
        <w:textAlignment w:val="baseline"/>
        <w:rPr>
          <w:rFonts w:ascii="仿宋_GB2312" w:eastAsia="仿宋_GB2312" w:hAnsi="仿宋" w:cs="宋体"/>
          <w:color w:val="000000"/>
          <w:kern w:val="0"/>
          <w:sz w:val="32"/>
          <w:szCs w:val="32"/>
        </w:rPr>
      </w:pPr>
      <w:r>
        <w:rPr>
          <w:rFonts w:ascii="仿宋_GB2312" w:eastAsia="仿宋_GB2312" w:hint="eastAsia"/>
          <w:sz w:val="32"/>
          <w:szCs w:val="32"/>
        </w:rPr>
        <w:t>本次活动的各项文件、通知、公告等，均在北京市总工会网站、赛事微信群或赛事邮箱中发布。</w:t>
      </w:r>
    </w:p>
    <w:p w14:paraId="3F4F5244" w14:textId="77777777" w:rsidR="00A7714E" w:rsidRDefault="00186857">
      <w:pPr>
        <w:spacing w:line="560" w:lineRule="exact"/>
        <w:ind w:firstLineChars="200" w:firstLine="640"/>
        <w:textAlignment w:val="baseline"/>
        <w:rPr>
          <w:rFonts w:ascii="仿宋_GB2312" w:eastAsia="仿宋_GB2312" w:hAnsi="仿宋" w:cs="宋体"/>
          <w:color w:val="000000"/>
          <w:kern w:val="0"/>
          <w:sz w:val="32"/>
          <w:szCs w:val="32"/>
        </w:rPr>
      </w:pPr>
      <w:r>
        <w:rPr>
          <w:rFonts w:ascii="仿宋_GB2312" w:eastAsia="仿宋_GB2312" w:hint="eastAsia"/>
          <w:sz w:val="32"/>
          <w:szCs w:val="32"/>
        </w:rPr>
        <w:t>赛事组委会工作联系电</w:t>
      </w:r>
      <w:r>
        <w:rPr>
          <w:rFonts w:ascii="仿宋_GB2312" w:eastAsia="仿宋_GB2312" w:hint="eastAsia"/>
          <w:color w:val="000000"/>
          <w:sz w:val="32"/>
          <w:szCs w:val="32"/>
        </w:rPr>
        <w:t>话：13264249855，联系人：高明。</w:t>
      </w:r>
    </w:p>
    <w:p w14:paraId="6113D73D"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黑体" w:eastAsia="黑体" w:hAnsi="黑体" w:cs="宋体" w:hint="eastAsia"/>
          <w:color w:val="000000"/>
          <w:kern w:val="0"/>
          <w:sz w:val="32"/>
          <w:szCs w:val="32"/>
        </w:rPr>
        <w:t>十三、未尽事宜</w:t>
      </w:r>
    </w:p>
    <w:p w14:paraId="51352583" w14:textId="77777777" w:rsidR="00A7714E" w:rsidRDefault="00186857">
      <w:pPr>
        <w:spacing w:line="560" w:lineRule="exact"/>
        <w:ind w:firstLineChars="200" w:firstLine="640"/>
        <w:jc w:val="left"/>
        <w:textAlignment w:val="baseline"/>
        <w:rPr>
          <w:rFonts w:ascii="黑体" w:eastAsia="黑体" w:hAnsi="黑体" w:cs="宋体"/>
          <w:color w:val="000000"/>
          <w:kern w:val="0"/>
          <w:sz w:val="32"/>
          <w:szCs w:val="32"/>
        </w:rPr>
      </w:pPr>
      <w:r>
        <w:rPr>
          <w:rFonts w:ascii="仿宋_GB2312" w:eastAsia="仿宋_GB2312" w:hint="eastAsia"/>
          <w:sz w:val="32"/>
          <w:szCs w:val="32"/>
        </w:rPr>
        <w:t>此规程解释权归赛事组委会所有，未尽事宜另行通知。</w:t>
      </w:r>
    </w:p>
    <w:p w14:paraId="7EECF112" w14:textId="77777777" w:rsidR="00A7714E" w:rsidRDefault="00A7714E">
      <w:pPr>
        <w:widowControl/>
        <w:jc w:val="left"/>
        <w:textAlignment w:val="baseline"/>
        <w:rPr>
          <w:rFonts w:ascii="仿宋_GB2312" w:eastAsia="仿宋_GB2312" w:hAnsi="Times New Roman"/>
          <w:sz w:val="28"/>
          <w:szCs w:val="28"/>
        </w:rPr>
      </w:pPr>
    </w:p>
    <w:sectPr w:rsidR="00A7714E">
      <w:footerReference w:type="default" r:id="rId9"/>
      <w:pgSz w:w="11906" w:h="16838"/>
      <w:pgMar w:top="2098" w:right="1418"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CC5B8" w14:textId="77777777" w:rsidR="00E80E15" w:rsidRDefault="00E80E15">
      <w:r>
        <w:separator/>
      </w:r>
    </w:p>
  </w:endnote>
  <w:endnote w:type="continuationSeparator" w:id="0">
    <w:p w14:paraId="70E61FC1" w14:textId="77777777" w:rsidR="00E80E15" w:rsidRDefault="00E8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1527"/>
    </w:sdtPr>
    <w:sdtEndPr>
      <w:rPr>
        <w:rFonts w:ascii="宋体" w:hAnsi="宋体"/>
        <w:sz w:val="28"/>
        <w:szCs w:val="28"/>
      </w:rPr>
    </w:sdtEndPr>
    <w:sdtContent>
      <w:p w14:paraId="7CA49BDC" w14:textId="77777777" w:rsidR="00A7714E" w:rsidRDefault="00186857">
        <w:pPr>
          <w:pStyle w:val="a4"/>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D3E72" w:rsidRPr="009D3E72">
          <w:rPr>
            <w:rFonts w:ascii="宋体" w:hAnsi="宋体"/>
            <w:noProof/>
            <w:sz w:val="28"/>
            <w:szCs w:val="28"/>
            <w:lang w:val="zh-CN"/>
          </w:rPr>
          <w:t>5</w:t>
        </w:r>
        <w:r>
          <w:rPr>
            <w:rFonts w:ascii="宋体" w:hAnsi="宋体"/>
            <w:sz w:val="28"/>
            <w:szCs w:val="28"/>
          </w:rPr>
          <w:fldChar w:fldCharType="end"/>
        </w:r>
        <w:r>
          <w:rPr>
            <w:rFonts w:ascii="宋体" w:hAnsi="宋体" w:hint="eastAsia"/>
            <w:sz w:val="28"/>
            <w:szCs w:val="28"/>
          </w:rPr>
          <w:t xml:space="preserve"> —</w:t>
        </w:r>
      </w:p>
    </w:sdtContent>
  </w:sdt>
  <w:p w14:paraId="51FC3C55" w14:textId="77777777" w:rsidR="00A7714E" w:rsidRDefault="00A7714E">
    <w:pPr>
      <w:pStyle w:val="a4"/>
      <w:ind w:right="72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D0B3E" w14:textId="77777777" w:rsidR="00E80E15" w:rsidRDefault="00E80E15">
      <w:r>
        <w:separator/>
      </w:r>
    </w:p>
  </w:footnote>
  <w:footnote w:type="continuationSeparator" w:id="0">
    <w:p w14:paraId="12247694" w14:textId="77777777" w:rsidR="00E80E15" w:rsidRDefault="00E80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D0D"/>
    <w:rsid w:val="0001488E"/>
    <w:rsid w:val="000217A7"/>
    <w:rsid w:val="00024404"/>
    <w:rsid w:val="0003268F"/>
    <w:rsid w:val="000366CE"/>
    <w:rsid w:val="00037F84"/>
    <w:rsid w:val="00062D31"/>
    <w:rsid w:val="00063F1C"/>
    <w:rsid w:val="0007418C"/>
    <w:rsid w:val="000801F7"/>
    <w:rsid w:val="00082CA4"/>
    <w:rsid w:val="00086F94"/>
    <w:rsid w:val="0008780D"/>
    <w:rsid w:val="000916D9"/>
    <w:rsid w:val="00092EDB"/>
    <w:rsid w:val="00094E05"/>
    <w:rsid w:val="00096CAA"/>
    <w:rsid w:val="000977B8"/>
    <w:rsid w:val="000A1E38"/>
    <w:rsid w:val="000A595D"/>
    <w:rsid w:val="000B524B"/>
    <w:rsid w:val="000C61F9"/>
    <w:rsid w:val="000D4A10"/>
    <w:rsid w:val="000D5303"/>
    <w:rsid w:val="000E03B3"/>
    <w:rsid w:val="000E27C2"/>
    <w:rsid w:val="000E6AC2"/>
    <w:rsid w:val="000F04BB"/>
    <w:rsid w:val="000F1C7A"/>
    <w:rsid w:val="000F301E"/>
    <w:rsid w:val="000F4756"/>
    <w:rsid w:val="000F672C"/>
    <w:rsid w:val="000F6C3F"/>
    <w:rsid w:val="001031A3"/>
    <w:rsid w:val="001046F1"/>
    <w:rsid w:val="00124C51"/>
    <w:rsid w:val="00132EEE"/>
    <w:rsid w:val="001354D1"/>
    <w:rsid w:val="001527E3"/>
    <w:rsid w:val="00153EE9"/>
    <w:rsid w:val="001576F9"/>
    <w:rsid w:val="00166001"/>
    <w:rsid w:val="00170484"/>
    <w:rsid w:val="00173B84"/>
    <w:rsid w:val="00176B2B"/>
    <w:rsid w:val="00177311"/>
    <w:rsid w:val="001833D3"/>
    <w:rsid w:val="0018495A"/>
    <w:rsid w:val="00185560"/>
    <w:rsid w:val="00186857"/>
    <w:rsid w:val="00186F9B"/>
    <w:rsid w:val="0018736E"/>
    <w:rsid w:val="0019149A"/>
    <w:rsid w:val="001964B0"/>
    <w:rsid w:val="001A24CC"/>
    <w:rsid w:val="001A4108"/>
    <w:rsid w:val="001B3112"/>
    <w:rsid w:val="001C493E"/>
    <w:rsid w:val="001C7829"/>
    <w:rsid w:val="001D2DA4"/>
    <w:rsid w:val="001E4540"/>
    <w:rsid w:val="001E59F2"/>
    <w:rsid w:val="00200934"/>
    <w:rsid w:val="002018C4"/>
    <w:rsid w:val="00207A95"/>
    <w:rsid w:val="00210900"/>
    <w:rsid w:val="00215BE5"/>
    <w:rsid w:val="00230893"/>
    <w:rsid w:val="00231EFF"/>
    <w:rsid w:val="00235011"/>
    <w:rsid w:val="00244780"/>
    <w:rsid w:val="00250827"/>
    <w:rsid w:val="002518D8"/>
    <w:rsid w:val="00252305"/>
    <w:rsid w:val="00270F05"/>
    <w:rsid w:val="002728F0"/>
    <w:rsid w:val="00274B94"/>
    <w:rsid w:val="0027626E"/>
    <w:rsid w:val="0028105D"/>
    <w:rsid w:val="002852A8"/>
    <w:rsid w:val="00290EED"/>
    <w:rsid w:val="00293B4C"/>
    <w:rsid w:val="002A626B"/>
    <w:rsid w:val="002C252D"/>
    <w:rsid w:val="002C376E"/>
    <w:rsid w:val="002C4673"/>
    <w:rsid w:val="002C7648"/>
    <w:rsid w:val="002C7F0D"/>
    <w:rsid w:val="002D451A"/>
    <w:rsid w:val="002D5873"/>
    <w:rsid w:val="002D6B5D"/>
    <w:rsid w:val="002E74FE"/>
    <w:rsid w:val="003025A8"/>
    <w:rsid w:val="003073B5"/>
    <w:rsid w:val="00315F02"/>
    <w:rsid w:val="00316775"/>
    <w:rsid w:val="0033221F"/>
    <w:rsid w:val="00350371"/>
    <w:rsid w:val="00353633"/>
    <w:rsid w:val="00367733"/>
    <w:rsid w:val="00384D0D"/>
    <w:rsid w:val="00386CD8"/>
    <w:rsid w:val="00391441"/>
    <w:rsid w:val="00393C05"/>
    <w:rsid w:val="00397380"/>
    <w:rsid w:val="003A0B1B"/>
    <w:rsid w:val="003A59EA"/>
    <w:rsid w:val="003A605D"/>
    <w:rsid w:val="003A65FF"/>
    <w:rsid w:val="003A7795"/>
    <w:rsid w:val="003B228B"/>
    <w:rsid w:val="003B3F2B"/>
    <w:rsid w:val="003C2489"/>
    <w:rsid w:val="003C37AD"/>
    <w:rsid w:val="003C6FFE"/>
    <w:rsid w:val="003D0AF3"/>
    <w:rsid w:val="003D7FEC"/>
    <w:rsid w:val="003E2C7A"/>
    <w:rsid w:val="003E4C9F"/>
    <w:rsid w:val="003E580D"/>
    <w:rsid w:val="003E7017"/>
    <w:rsid w:val="00401109"/>
    <w:rsid w:val="00401C43"/>
    <w:rsid w:val="004038FE"/>
    <w:rsid w:val="004056EB"/>
    <w:rsid w:val="004061BE"/>
    <w:rsid w:val="0041094B"/>
    <w:rsid w:val="004125A6"/>
    <w:rsid w:val="004321D5"/>
    <w:rsid w:val="00443537"/>
    <w:rsid w:val="00444269"/>
    <w:rsid w:val="00457C37"/>
    <w:rsid w:val="0046396C"/>
    <w:rsid w:val="0046709D"/>
    <w:rsid w:val="004728A1"/>
    <w:rsid w:val="00474DC4"/>
    <w:rsid w:val="0048686B"/>
    <w:rsid w:val="00486CB0"/>
    <w:rsid w:val="00494E24"/>
    <w:rsid w:val="004A070C"/>
    <w:rsid w:val="004A163A"/>
    <w:rsid w:val="004A37C8"/>
    <w:rsid w:val="004B1166"/>
    <w:rsid w:val="004B5346"/>
    <w:rsid w:val="004B666B"/>
    <w:rsid w:val="004C5F98"/>
    <w:rsid w:val="004D33E4"/>
    <w:rsid w:val="004D4AEE"/>
    <w:rsid w:val="004E20BC"/>
    <w:rsid w:val="004F0071"/>
    <w:rsid w:val="004F3CDB"/>
    <w:rsid w:val="00500F25"/>
    <w:rsid w:val="005027E5"/>
    <w:rsid w:val="0050326E"/>
    <w:rsid w:val="0051272C"/>
    <w:rsid w:val="00512CAB"/>
    <w:rsid w:val="00514AEE"/>
    <w:rsid w:val="00525B96"/>
    <w:rsid w:val="005323EE"/>
    <w:rsid w:val="00541631"/>
    <w:rsid w:val="005428F6"/>
    <w:rsid w:val="00554B85"/>
    <w:rsid w:val="005571E6"/>
    <w:rsid w:val="00562D5A"/>
    <w:rsid w:val="00572150"/>
    <w:rsid w:val="0057242F"/>
    <w:rsid w:val="00573B50"/>
    <w:rsid w:val="005829D7"/>
    <w:rsid w:val="00584F00"/>
    <w:rsid w:val="005875E4"/>
    <w:rsid w:val="00590106"/>
    <w:rsid w:val="005A0133"/>
    <w:rsid w:val="005B60A4"/>
    <w:rsid w:val="005C1FC4"/>
    <w:rsid w:val="005C2ACF"/>
    <w:rsid w:val="005C3AE9"/>
    <w:rsid w:val="005D2770"/>
    <w:rsid w:val="005D4DFD"/>
    <w:rsid w:val="005D54D0"/>
    <w:rsid w:val="005E03C8"/>
    <w:rsid w:val="005E0540"/>
    <w:rsid w:val="005F2AF1"/>
    <w:rsid w:val="005F3963"/>
    <w:rsid w:val="00602379"/>
    <w:rsid w:val="006158F4"/>
    <w:rsid w:val="00617DB3"/>
    <w:rsid w:val="006201A7"/>
    <w:rsid w:val="00633FFB"/>
    <w:rsid w:val="00650CD8"/>
    <w:rsid w:val="006559B6"/>
    <w:rsid w:val="00666121"/>
    <w:rsid w:val="00682061"/>
    <w:rsid w:val="00685A32"/>
    <w:rsid w:val="006866C2"/>
    <w:rsid w:val="00697602"/>
    <w:rsid w:val="006A1E8F"/>
    <w:rsid w:val="006A3A77"/>
    <w:rsid w:val="006A3B7E"/>
    <w:rsid w:val="006C3095"/>
    <w:rsid w:val="006C555B"/>
    <w:rsid w:val="006D1DE7"/>
    <w:rsid w:val="006D514F"/>
    <w:rsid w:val="006E224B"/>
    <w:rsid w:val="006E6D9A"/>
    <w:rsid w:val="006F3A28"/>
    <w:rsid w:val="006F6E22"/>
    <w:rsid w:val="00703833"/>
    <w:rsid w:val="00711022"/>
    <w:rsid w:val="0071213E"/>
    <w:rsid w:val="007160BC"/>
    <w:rsid w:val="0072081C"/>
    <w:rsid w:val="0072670F"/>
    <w:rsid w:val="00736308"/>
    <w:rsid w:val="00740420"/>
    <w:rsid w:val="00753F7D"/>
    <w:rsid w:val="00766512"/>
    <w:rsid w:val="00773841"/>
    <w:rsid w:val="007876DC"/>
    <w:rsid w:val="007975C5"/>
    <w:rsid w:val="007A1470"/>
    <w:rsid w:val="007A3CA5"/>
    <w:rsid w:val="007B28FD"/>
    <w:rsid w:val="007B67D6"/>
    <w:rsid w:val="007B7BD7"/>
    <w:rsid w:val="007D79F9"/>
    <w:rsid w:val="007E048C"/>
    <w:rsid w:val="007E7A47"/>
    <w:rsid w:val="007F0EDC"/>
    <w:rsid w:val="008118D1"/>
    <w:rsid w:val="00814D9D"/>
    <w:rsid w:val="00816F00"/>
    <w:rsid w:val="008208F2"/>
    <w:rsid w:val="0082490A"/>
    <w:rsid w:val="00842F06"/>
    <w:rsid w:val="0084656C"/>
    <w:rsid w:val="00851110"/>
    <w:rsid w:val="0087187C"/>
    <w:rsid w:val="00871E06"/>
    <w:rsid w:val="0087440B"/>
    <w:rsid w:val="008773A6"/>
    <w:rsid w:val="00895394"/>
    <w:rsid w:val="008B1EDB"/>
    <w:rsid w:val="008C099E"/>
    <w:rsid w:val="008C37D9"/>
    <w:rsid w:val="008C4746"/>
    <w:rsid w:val="008C630A"/>
    <w:rsid w:val="008D06E6"/>
    <w:rsid w:val="00900B01"/>
    <w:rsid w:val="00902889"/>
    <w:rsid w:val="00903369"/>
    <w:rsid w:val="00903749"/>
    <w:rsid w:val="00906465"/>
    <w:rsid w:val="00931894"/>
    <w:rsid w:val="00932C5C"/>
    <w:rsid w:val="00944838"/>
    <w:rsid w:val="00947FA1"/>
    <w:rsid w:val="00950BB6"/>
    <w:rsid w:val="00950C17"/>
    <w:rsid w:val="0095162B"/>
    <w:rsid w:val="00963968"/>
    <w:rsid w:val="00964C95"/>
    <w:rsid w:val="00967EB6"/>
    <w:rsid w:val="00974948"/>
    <w:rsid w:val="00977A93"/>
    <w:rsid w:val="00997EC1"/>
    <w:rsid w:val="009A6577"/>
    <w:rsid w:val="009A7D48"/>
    <w:rsid w:val="009B659A"/>
    <w:rsid w:val="009B7A05"/>
    <w:rsid w:val="009C1F7C"/>
    <w:rsid w:val="009C4B96"/>
    <w:rsid w:val="009D1D71"/>
    <w:rsid w:val="009D3E72"/>
    <w:rsid w:val="009D7A04"/>
    <w:rsid w:val="009E0EFC"/>
    <w:rsid w:val="009E1C64"/>
    <w:rsid w:val="009E53C1"/>
    <w:rsid w:val="009E7048"/>
    <w:rsid w:val="009E785B"/>
    <w:rsid w:val="009F3AD9"/>
    <w:rsid w:val="009F3F64"/>
    <w:rsid w:val="009F4E46"/>
    <w:rsid w:val="009F6A06"/>
    <w:rsid w:val="00A1039C"/>
    <w:rsid w:val="00A133EA"/>
    <w:rsid w:val="00A27A13"/>
    <w:rsid w:val="00A3044B"/>
    <w:rsid w:val="00A3411B"/>
    <w:rsid w:val="00A52B00"/>
    <w:rsid w:val="00A536D6"/>
    <w:rsid w:val="00A54DA5"/>
    <w:rsid w:val="00A7604F"/>
    <w:rsid w:val="00A7714E"/>
    <w:rsid w:val="00A81D82"/>
    <w:rsid w:val="00A97716"/>
    <w:rsid w:val="00AB2605"/>
    <w:rsid w:val="00AB31FF"/>
    <w:rsid w:val="00AB5AA3"/>
    <w:rsid w:val="00AB5DB3"/>
    <w:rsid w:val="00AC0A75"/>
    <w:rsid w:val="00AC7C1A"/>
    <w:rsid w:val="00AC7CDC"/>
    <w:rsid w:val="00AD521A"/>
    <w:rsid w:val="00AD74CF"/>
    <w:rsid w:val="00AD7DFE"/>
    <w:rsid w:val="00AF22C6"/>
    <w:rsid w:val="00AF256A"/>
    <w:rsid w:val="00AF2C37"/>
    <w:rsid w:val="00B0379C"/>
    <w:rsid w:val="00B03A0A"/>
    <w:rsid w:val="00B03CCA"/>
    <w:rsid w:val="00B03E75"/>
    <w:rsid w:val="00B174B9"/>
    <w:rsid w:val="00B229C9"/>
    <w:rsid w:val="00B268CB"/>
    <w:rsid w:val="00B34B85"/>
    <w:rsid w:val="00B35876"/>
    <w:rsid w:val="00B40B19"/>
    <w:rsid w:val="00B44802"/>
    <w:rsid w:val="00B51974"/>
    <w:rsid w:val="00B530B0"/>
    <w:rsid w:val="00B55A60"/>
    <w:rsid w:val="00B575A7"/>
    <w:rsid w:val="00B61B1D"/>
    <w:rsid w:val="00B63B5A"/>
    <w:rsid w:val="00B71CE9"/>
    <w:rsid w:val="00B725FA"/>
    <w:rsid w:val="00B7353F"/>
    <w:rsid w:val="00B76F0F"/>
    <w:rsid w:val="00B83EB6"/>
    <w:rsid w:val="00B84727"/>
    <w:rsid w:val="00BA416B"/>
    <w:rsid w:val="00BC5DFC"/>
    <w:rsid w:val="00BD3991"/>
    <w:rsid w:val="00BE0239"/>
    <w:rsid w:val="00BE10E1"/>
    <w:rsid w:val="00BE361C"/>
    <w:rsid w:val="00BF0EE4"/>
    <w:rsid w:val="00C15E8F"/>
    <w:rsid w:val="00C224AF"/>
    <w:rsid w:val="00C24FDA"/>
    <w:rsid w:val="00C26685"/>
    <w:rsid w:val="00C43F7B"/>
    <w:rsid w:val="00C459A0"/>
    <w:rsid w:val="00C618F4"/>
    <w:rsid w:val="00C62DC8"/>
    <w:rsid w:val="00C638FB"/>
    <w:rsid w:val="00C751FF"/>
    <w:rsid w:val="00C7707B"/>
    <w:rsid w:val="00C7784C"/>
    <w:rsid w:val="00C77AD2"/>
    <w:rsid w:val="00C82E10"/>
    <w:rsid w:val="00C86018"/>
    <w:rsid w:val="00C86EEA"/>
    <w:rsid w:val="00CA75A7"/>
    <w:rsid w:val="00CB1930"/>
    <w:rsid w:val="00CB33BF"/>
    <w:rsid w:val="00CB3BEA"/>
    <w:rsid w:val="00CB4C04"/>
    <w:rsid w:val="00CB6383"/>
    <w:rsid w:val="00CC00BE"/>
    <w:rsid w:val="00CD25BB"/>
    <w:rsid w:val="00CE0BB0"/>
    <w:rsid w:val="00D02CDF"/>
    <w:rsid w:val="00D10A6B"/>
    <w:rsid w:val="00D10AEB"/>
    <w:rsid w:val="00D35EA9"/>
    <w:rsid w:val="00D41C4C"/>
    <w:rsid w:val="00D61357"/>
    <w:rsid w:val="00D67B87"/>
    <w:rsid w:val="00D726B3"/>
    <w:rsid w:val="00D75E05"/>
    <w:rsid w:val="00D768C6"/>
    <w:rsid w:val="00D90970"/>
    <w:rsid w:val="00D91C7A"/>
    <w:rsid w:val="00DA4615"/>
    <w:rsid w:val="00DA4DBA"/>
    <w:rsid w:val="00DB00EB"/>
    <w:rsid w:val="00DB29C2"/>
    <w:rsid w:val="00DC747E"/>
    <w:rsid w:val="00DD5492"/>
    <w:rsid w:val="00DD6BA0"/>
    <w:rsid w:val="00DF1EE6"/>
    <w:rsid w:val="00DF4342"/>
    <w:rsid w:val="00DF710D"/>
    <w:rsid w:val="00E114CA"/>
    <w:rsid w:val="00E23DB5"/>
    <w:rsid w:val="00E43D1F"/>
    <w:rsid w:val="00E44064"/>
    <w:rsid w:val="00E4696A"/>
    <w:rsid w:val="00E64316"/>
    <w:rsid w:val="00E67A5C"/>
    <w:rsid w:val="00E766E8"/>
    <w:rsid w:val="00E80E15"/>
    <w:rsid w:val="00E82E22"/>
    <w:rsid w:val="00E832D5"/>
    <w:rsid w:val="00E85E52"/>
    <w:rsid w:val="00E9298C"/>
    <w:rsid w:val="00E961DF"/>
    <w:rsid w:val="00E978C9"/>
    <w:rsid w:val="00EA285E"/>
    <w:rsid w:val="00EB1F04"/>
    <w:rsid w:val="00EB697A"/>
    <w:rsid w:val="00EB69C9"/>
    <w:rsid w:val="00EB7C82"/>
    <w:rsid w:val="00ED45F8"/>
    <w:rsid w:val="00EE4C2F"/>
    <w:rsid w:val="00EE5CB4"/>
    <w:rsid w:val="00EE6039"/>
    <w:rsid w:val="00EF1A12"/>
    <w:rsid w:val="00EF495B"/>
    <w:rsid w:val="00F022D8"/>
    <w:rsid w:val="00F02A92"/>
    <w:rsid w:val="00F259E5"/>
    <w:rsid w:val="00F33AD2"/>
    <w:rsid w:val="00F3715B"/>
    <w:rsid w:val="00F44CF3"/>
    <w:rsid w:val="00F44EEE"/>
    <w:rsid w:val="00F57D94"/>
    <w:rsid w:val="00F61B73"/>
    <w:rsid w:val="00F87A9E"/>
    <w:rsid w:val="00F93C82"/>
    <w:rsid w:val="00F97B0D"/>
    <w:rsid w:val="00FA39EB"/>
    <w:rsid w:val="00FA4BB3"/>
    <w:rsid w:val="00FB1350"/>
    <w:rsid w:val="00FC5817"/>
    <w:rsid w:val="00FD2352"/>
    <w:rsid w:val="00FE1077"/>
    <w:rsid w:val="00FE6DF7"/>
    <w:rsid w:val="00FF0E3B"/>
    <w:rsid w:val="035F652D"/>
    <w:rsid w:val="08511DDA"/>
    <w:rsid w:val="08956C4C"/>
    <w:rsid w:val="131B795A"/>
    <w:rsid w:val="1DC75133"/>
    <w:rsid w:val="22173AF1"/>
    <w:rsid w:val="244D7593"/>
    <w:rsid w:val="27586FA0"/>
    <w:rsid w:val="29F2239F"/>
    <w:rsid w:val="2AC27CB8"/>
    <w:rsid w:val="2D4A15B5"/>
    <w:rsid w:val="325C438D"/>
    <w:rsid w:val="36855335"/>
    <w:rsid w:val="404741B8"/>
    <w:rsid w:val="41A26227"/>
    <w:rsid w:val="42E8359C"/>
    <w:rsid w:val="43157AA6"/>
    <w:rsid w:val="432279BF"/>
    <w:rsid w:val="43BD17B6"/>
    <w:rsid w:val="4E1914EF"/>
    <w:rsid w:val="4FD35B16"/>
    <w:rsid w:val="4FF869D6"/>
    <w:rsid w:val="523757CF"/>
    <w:rsid w:val="52680A38"/>
    <w:rsid w:val="554871C1"/>
    <w:rsid w:val="55D075D8"/>
    <w:rsid w:val="58FF6B68"/>
    <w:rsid w:val="5B8635EC"/>
    <w:rsid w:val="5D6D2155"/>
    <w:rsid w:val="5E342775"/>
    <w:rsid w:val="60E60376"/>
    <w:rsid w:val="61463052"/>
    <w:rsid w:val="63B4788B"/>
    <w:rsid w:val="64890776"/>
    <w:rsid w:val="664334E6"/>
    <w:rsid w:val="6ACD13B6"/>
    <w:rsid w:val="72675EF3"/>
    <w:rsid w:val="77FE3D0D"/>
    <w:rsid w:val="791F0FDD"/>
    <w:rsid w:val="7CA22001"/>
    <w:rsid w:val="7D19114A"/>
    <w:rsid w:val="7F58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B6AE4"/>
  <w15:docId w15:val="{61FBCE1D-3B76-4B25-8E00-5216FA16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page number"/>
    <w:basedOn w:val="a0"/>
    <w:qFormat/>
  </w:style>
  <w:style w:type="character" w:styleId="a9">
    <w:name w:val="Hyperlink"/>
    <w:basedOn w:val="a0"/>
    <w:uiPriority w:val="99"/>
    <w:unhideWhenUsed/>
    <w:qFormat/>
    <w:rPr>
      <w:color w:val="0000FF"/>
      <w:u w:val="single"/>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 w:type="paragraph" w:styleId="aa">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BBAFBBA@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32944-4D1B-474D-9ED4-64F917B5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GT-gyfw6</dc:creator>
  <cp:lastModifiedBy>赵德仁</cp:lastModifiedBy>
  <cp:revision>265</cp:revision>
  <cp:lastPrinted>2019-06-05T09:04:00Z</cp:lastPrinted>
  <dcterms:created xsi:type="dcterms:W3CDTF">2018-08-16T02:55:00Z</dcterms:created>
  <dcterms:modified xsi:type="dcterms:W3CDTF">2021-04-30T08:42:00Z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