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F63" w:rsidRPr="007C3094" w:rsidRDefault="00706F63" w:rsidP="00706F63">
      <w:pPr>
        <w:autoSpaceDE w:val="0"/>
        <w:autoSpaceDN w:val="0"/>
        <w:adjustRightInd w:val="0"/>
        <w:spacing w:line="560" w:lineRule="exact"/>
        <w:rPr>
          <w:rFonts w:ascii="仿宋_GB2312" w:eastAsia="仿宋_GB2312" w:cs="方正黑体简体" w:hint="eastAsia"/>
          <w:color w:val="000000"/>
          <w:kern w:val="0"/>
          <w:sz w:val="32"/>
          <w:szCs w:val="32"/>
        </w:rPr>
      </w:pPr>
      <w:r w:rsidRPr="007C3094">
        <w:rPr>
          <w:rFonts w:ascii="仿宋_GB2312" w:eastAsia="仿宋_GB2312" w:cs="方正黑体简体" w:hint="eastAsia"/>
          <w:color w:val="000000"/>
          <w:kern w:val="0"/>
          <w:sz w:val="32"/>
          <w:szCs w:val="32"/>
        </w:rPr>
        <w:t xml:space="preserve">附件3 </w:t>
      </w:r>
    </w:p>
    <w:p w:rsidR="00706F63" w:rsidRDefault="00706F63" w:rsidP="00706F63">
      <w:pPr>
        <w:autoSpaceDE w:val="0"/>
        <w:autoSpaceDN w:val="0"/>
        <w:adjustRightInd w:val="0"/>
        <w:spacing w:line="560" w:lineRule="exact"/>
        <w:jc w:val="center"/>
        <w:rPr>
          <w:rFonts w:asciiTheme="minorEastAsia" w:hAnsiTheme="minorEastAsia" w:cs="方正小标宋简体" w:hint="eastAsia"/>
          <w:b/>
          <w:color w:val="000000"/>
          <w:kern w:val="0"/>
          <w:sz w:val="44"/>
          <w:szCs w:val="44"/>
        </w:rPr>
      </w:pPr>
      <w:r w:rsidRPr="007C3094">
        <w:rPr>
          <w:rFonts w:asciiTheme="minorEastAsia" w:hAnsiTheme="minorEastAsia" w:cs="方正小标宋简体" w:hint="eastAsia"/>
          <w:b/>
          <w:color w:val="000000"/>
          <w:kern w:val="0"/>
          <w:sz w:val="44"/>
          <w:szCs w:val="44"/>
        </w:rPr>
        <w:t>代办处稽核前应准备的资料</w:t>
      </w:r>
    </w:p>
    <w:p w:rsidR="00706F63" w:rsidRPr="007C3094" w:rsidRDefault="00706F63" w:rsidP="00706F63">
      <w:pPr>
        <w:autoSpaceDE w:val="0"/>
        <w:autoSpaceDN w:val="0"/>
        <w:adjustRightInd w:val="0"/>
        <w:spacing w:line="560" w:lineRule="exact"/>
        <w:jc w:val="center"/>
        <w:rPr>
          <w:rFonts w:asciiTheme="minorEastAsia" w:hAnsiTheme="minorEastAsia" w:cs="方正小标宋简体" w:hint="eastAsia"/>
          <w:b/>
          <w:color w:val="000000"/>
          <w:kern w:val="0"/>
          <w:sz w:val="44"/>
          <w:szCs w:val="44"/>
        </w:rPr>
      </w:pPr>
    </w:p>
    <w:p w:rsidR="00706F63" w:rsidRPr="007C3094" w:rsidRDefault="00706F63" w:rsidP="00706F63">
      <w:pPr>
        <w:autoSpaceDE w:val="0"/>
        <w:autoSpaceDN w:val="0"/>
        <w:adjustRightInd w:val="0"/>
        <w:spacing w:line="560" w:lineRule="exact"/>
        <w:ind w:firstLine="620"/>
        <w:rPr>
          <w:rFonts w:ascii="仿宋_GB2312" w:eastAsia="仿宋_GB2312" w:cs="仿宋.体简体" w:hint="eastAsia"/>
          <w:color w:val="000000"/>
          <w:kern w:val="0"/>
          <w:sz w:val="32"/>
          <w:szCs w:val="32"/>
        </w:rPr>
      </w:pPr>
      <w:r w:rsidRPr="007C3094">
        <w:rPr>
          <w:rFonts w:ascii="仿宋_GB2312" w:eastAsia="仿宋_GB2312" w:cs="仿宋.体简体" w:hint="eastAsia"/>
          <w:color w:val="000000"/>
          <w:kern w:val="0"/>
          <w:sz w:val="32"/>
          <w:szCs w:val="32"/>
        </w:rPr>
        <w:t>1.代办处管理制度及相关内控制度</w:t>
      </w:r>
    </w:p>
    <w:p w:rsidR="00706F63" w:rsidRPr="007C3094" w:rsidRDefault="00706F63" w:rsidP="00706F63">
      <w:pPr>
        <w:autoSpaceDE w:val="0"/>
        <w:autoSpaceDN w:val="0"/>
        <w:adjustRightInd w:val="0"/>
        <w:spacing w:line="560" w:lineRule="exact"/>
        <w:ind w:firstLine="620"/>
        <w:rPr>
          <w:rFonts w:ascii="仿宋_GB2312" w:eastAsia="仿宋_GB2312" w:cs="仿宋.体简体" w:hint="eastAsia"/>
          <w:color w:val="000000"/>
          <w:kern w:val="0"/>
          <w:sz w:val="32"/>
          <w:szCs w:val="32"/>
        </w:rPr>
      </w:pPr>
      <w:r w:rsidRPr="007C3094">
        <w:rPr>
          <w:rFonts w:ascii="仿宋_GB2312" w:eastAsia="仿宋_GB2312" w:cs="仿宋.体简体" w:hint="eastAsia"/>
          <w:color w:val="000000"/>
          <w:kern w:val="0"/>
          <w:sz w:val="32"/>
          <w:szCs w:val="32"/>
        </w:rPr>
        <w:t>2.前次稽核报告复印件</w:t>
      </w:r>
    </w:p>
    <w:p w:rsidR="00706F63" w:rsidRPr="007C3094" w:rsidRDefault="00706F63" w:rsidP="00706F63">
      <w:pPr>
        <w:autoSpaceDE w:val="0"/>
        <w:autoSpaceDN w:val="0"/>
        <w:adjustRightInd w:val="0"/>
        <w:spacing w:line="560" w:lineRule="exact"/>
        <w:ind w:firstLine="620"/>
        <w:rPr>
          <w:rFonts w:ascii="仿宋_GB2312" w:eastAsia="仿宋_GB2312" w:cs="仿宋.体简体" w:hint="eastAsia"/>
          <w:color w:val="000000"/>
          <w:kern w:val="0"/>
          <w:sz w:val="32"/>
          <w:szCs w:val="32"/>
        </w:rPr>
      </w:pPr>
      <w:r w:rsidRPr="007C3094">
        <w:rPr>
          <w:rFonts w:ascii="仿宋_GB2312" w:eastAsia="仿宋_GB2312" w:cs="仿宋.体简体" w:hint="eastAsia"/>
          <w:color w:val="000000"/>
          <w:kern w:val="0"/>
          <w:sz w:val="32"/>
          <w:szCs w:val="32"/>
        </w:rPr>
        <w:t>3.代办处需准备2017年度资产负债表、业务活动表、固定资产明细表、财务情况说明，独立核算的代办处还应提供银行存款对账单、银行存款余额调节表、银行账户情况表等</w:t>
      </w:r>
    </w:p>
    <w:p w:rsidR="00706F63" w:rsidRPr="007C3094" w:rsidRDefault="00706F63" w:rsidP="00706F63">
      <w:pPr>
        <w:autoSpaceDE w:val="0"/>
        <w:autoSpaceDN w:val="0"/>
        <w:adjustRightInd w:val="0"/>
        <w:spacing w:line="560" w:lineRule="exact"/>
        <w:ind w:firstLine="620"/>
        <w:rPr>
          <w:rFonts w:ascii="仿宋_GB2312" w:eastAsia="仿宋_GB2312" w:cs="仿宋.体简体" w:hint="eastAsia"/>
          <w:color w:val="000000"/>
          <w:kern w:val="0"/>
          <w:sz w:val="32"/>
          <w:szCs w:val="32"/>
        </w:rPr>
      </w:pPr>
      <w:r w:rsidRPr="007C3094">
        <w:rPr>
          <w:rFonts w:ascii="仿宋_GB2312" w:eastAsia="仿宋_GB2312" w:cs="仿宋.体简体" w:hint="eastAsia"/>
          <w:color w:val="000000"/>
          <w:kern w:val="0"/>
          <w:sz w:val="32"/>
          <w:szCs w:val="32"/>
        </w:rPr>
        <w:t>4.2017年总账、明细账及现金、银行存款日记账和全年会计凭证</w:t>
      </w:r>
    </w:p>
    <w:p w:rsidR="00706F63" w:rsidRPr="007C3094" w:rsidRDefault="00706F63" w:rsidP="00706F63">
      <w:pPr>
        <w:autoSpaceDE w:val="0"/>
        <w:autoSpaceDN w:val="0"/>
        <w:adjustRightInd w:val="0"/>
        <w:spacing w:line="560" w:lineRule="exact"/>
        <w:ind w:firstLine="620"/>
        <w:rPr>
          <w:rFonts w:ascii="仿宋_GB2312" w:eastAsia="仿宋_GB2312" w:cs="仿宋.体简体" w:hint="eastAsia"/>
          <w:color w:val="000000"/>
          <w:kern w:val="0"/>
          <w:sz w:val="32"/>
          <w:szCs w:val="32"/>
        </w:rPr>
      </w:pPr>
      <w:r w:rsidRPr="007C3094">
        <w:rPr>
          <w:rFonts w:ascii="仿宋_GB2312" w:eastAsia="仿宋_GB2312" w:cs="仿宋.体简体" w:hint="eastAsia"/>
          <w:color w:val="000000"/>
          <w:kern w:val="0"/>
          <w:sz w:val="32"/>
          <w:szCs w:val="32"/>
        </w:rPr>
        <w:t>5.财产盘点明细表（现金、固定资产）</w:t>
      </w:r>
    </w:p>
    <w:p w:rsidR="00706F63" w:rsidRPr="007C3094" w:rsidRDefault="00706F63" w:rsidP="00706F63">
      <w:pPr>
        <w:autoSpaceDE w:val="0"/>
        <w:autoSpaceDN w:val="0"/>
        <w:adjustRightInd w:val="0"/>
        <w:spacing w:line="560" w:lineRule="exact"/>
        <w:ind w:firstLine="620"/>
        <w:rPr>
          <w:rFonts w:ascii="仿宋_GB2312" w:eastAsia="仿宋_GB2312" w:cs="仿宋.体简体" w:hint="eastAsia"/>
          <w:color w:val="000000"/>
          <w:kern w:val="0"/>
          <w:sz w:val="32"/>
          <w:szCs w:val="32"/>
        </w:rPr>
      </w:pPr>
      <w:r w:rsidRPr="007C3094">
        <w:rPr>
          <w:rFonts w:ascii="仿宋_GB2312" w:eastAsia="仿宋_GB2312" w:cs="仿宋.体简体" w:hint="eastAsia"/>
          <w:color w:val="000000"/>
          <w:kern w:val="0"/>
          <w:sz w:val="32"/>
          <w:szCs w:val="32"/>
        </w:rPr>
        <w:t>6.固定资产的产权证（汽车行驶证），新增固定资产发票复印件、《固定资产购置申请表》、《大宗商品购置申请表》</w:t>
      </w:r>
    </w:p>
    <w:p w:rsidR="00706F63" w:rsidRPr="007C3094" w:rsidRDefault="00706F63" w:rsidP="00706F63">
      <w:pPr>
        <w:autoSpaceDE w:val="0"/>
        <w:autoSpaceDN w:val="0"/>
        <w:adjustRightInd w:val="0"/>
        <w:spacing w:line="560" w:lineRule="exact"/>
        <w:ind w:firstLine="620"/>
        <w:rPr>
          <w:rFonts w:ascii="仿宋_GB2312" w:eastAsia="仿宋_GB2312" w:cs="仿宋.体简体" w:hint="eastAsia"/>
          <w:color w:val="000000"/>
          <w:kern w:val="0"/>
          <w:sz w:val="32"/>
          <w:szCs w:val="32"/>
        </w:rPr>
      </w:pPr>
      <w:r w:rsidRPr="007C3094">
        <w:rPr>
          <w:rFonts w:ascii="仿宋_GB2312" w:eastAsia="仿宋_GB2312" w:cs="仿宋.体简体" w:hint="eastAsia"/>
          <w:color w:val="000000"/>
          <w:kern w:val="0"/>
          <w:sz w:val="32"/>
          <w:szCs w:val="32"/>
        </w:rPr>
        <w:t>7.《会费收入、理赔给付业务台账》、《慰问金发放登记簿》、《为代办点配置办公设备发放登记表》</w:t>
      </w:r>
    </w:p>
    <w:p w:rsidR="00706F63" w:rsidRPr="007C3094" w:rsidRDefault="00706F63" w:rsidP="00706F63">
      <w:pPr>
        <w:autoSpaceDE w:val="0"/>
        <w:autoSpaceDN w:val="0"/>
        <w:adjustRightInd w:val="0"/>
        <w:spacing w:line="560" w:lineRule="exact"/>
        <w:ind w:firstLine="620"/>
        <w:rPr>
          <w:rFonts w:ascii="仿宋_GB2312" w:eastAsia="仿宋_GB2312" w:cs="仿宋.体简体" w:hint="eastAsia"/>
          <w:color w:val="000000"/>
          <w:kern w:val="0"/>
          <w:sz w:val="32"/>
          <w:szCs w:val="32"/>
        </w:rPr>
      </w:pPr>
      <w:r w:rsidRPr="007C3094">
        <w:rPr>
          <w:rFonts w:ascii="仿宋_GB2312" w:eastAsia="仿宋_GB2312" w:cs="仿宋.体简体" w:hint="eastAsia"/>
          <w:color w:val="000000"/>
          <w:kern w:val="0"/>
          <w:sz w:val="32"/>
          <w:szCs w:val="32"/>
        </w:rPr>
        <w:t>8.重要业务合同、协议复印件，管理费下拨相关规定，会议通知，开展会员活动的规定和实施方案</w:t>
      </w:r>
    </w:p>
    <w:p w:rsidR="00706F63" w:rsidRPr="007C3094" w:rsidRDefault="00706F63" w:rsidP="00706F63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cs="方正小标宋简体" w:hint="eastAsia"/>
          <w:color w:val="000000"/>
          <w:kern w:val="0"/>
          <w:sz w:val="32"/>
          <w:szCs w:val="32"/>
        </w:rPr>
      </w:pPr>
      <w:r w:rsidRPr="007C3094">
        <w:rPr>
          <w:rFonts w:ascii="仿宋_GB2312" w:eastAsia="仿宋_GB2312" w:cs="仿宋.体简体" w:hint="eastAsia"/>
          <w:color w:val="000000"/>
          <w:kern w:val="0"/>
          <w:sz w:val="32"/>
          <w:szCs w:val="32"/>
        </w:rPr>
        <w:t>9.保单、理赔、文件等各类档案</w:t>
      </w:r>
    </w:p>
    <w:p w:rsidR="00466F83" w:rsidRPr="00706F63" w:rsidRDefault="00466F83" w:rsidP="00706F63">
      <w:pPr>
        <w:spacing w:line="560" w:lineRule="exact"/>
      </w:pPr>
    </w:p>
    <w:sectPr w:rsidR="00466F83" w:rsidRPr="00706F63" w:rsidSect="005D48E2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7CBF" w:rsidRDefault="00847CBF" w:rsidP="00997EE1">
      <w:r>
        <w:separator/>
      </w:r>
    </w:p>
  </w:endnote>
  <w:endnote w:type="continuationSeparator" w:id="1">
    <w:p w:rsidR="00847CBF" w:rsidRDefault="00847CBF" w:rsidP="00997E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简体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.体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7CBF" w:rsidRDefault="00847CBF" w:rsidP="00997EE1">
      <w:r>
        <w:separator/>
      </w:r>
    </w:p>
  </w:footnote>
  <w:footnote w:type="continuationSeparator" w:id="1">
    <w:p w:rsidR="00847CBF" w:rsidRDefault="00847CBF" w:rsidP="00997E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7EE1"/>
    <w:rsid w:val="00466F83"/>
    <w:rsid w:val="00706F63"/>
    <w:rsid w:val="00847CBF"/>
    <w:rsid w:val="00997EE1"/>
    <w:rsid w:val="00A33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8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97E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97EE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97E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97EE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周琦</dc:creator>
  <cp:keywords/>
  <dc:description/>
  <cp:lastModifiedBy>周琦</cp:lastModifiedBy>
  <cp:revision>3</cp:revision>
  <dcterms:created xsi:type="dcterms:W3CDTF">2017-11-20T08:04:00Z</dcterms:created>
  <dcterms:modified xsi:type="dcterms:W3CDTF">2017-11-20T08:06:00Z</dcterms:modified>
</cp:coreProperties>
</file>